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3460A5" w14:textId="77777777" w:rsidR="00C225DB" w:rsidRDefault="00C225DB" w:rsidP="00E417B5">
      <w:pPr>
        <w:ind w:right="320"/>
        <w:jc w:val="center"/>
        <w:rPr>
          <w:rFonts w:ascii="Verdana" w:hAnsi="Verdana"/>
          <w:b/>
        </w:rPr>
      </w:pPr>
    </w:p>
    <w:p w14:paraId="4D4E8730" w14:textId="77777777" w:rsidR="00C225DB" w:rsidRDefault="00C225DB" w:rsidP="00E417B5">
      <w:pPr>
        <w:ind w:right="320"/>
        <w:jc w:val="center"/>
        <w:rPr>
          <w:rFonts w:ascii="Verdana" w:hAnsi="Verdana"/>
          <w:b/>
        </w:rPr>
      </w:pPr>
    </w:p>
    <w:p w14:paraId="519F0497" w14:textId="77777777" w:rsidR="00C225DB" w:rsidRDefault="00C225DB" w:rsidP="00E417B5">
      <w:pPr>
        <w:ind w:right="320"/>
        <w:jc w:val="center"/>
        <w:rPr>
          <w:rFonts w:ascii="Verdana" w:hAnsi="Verdana"/>
          <w:b/>
        </w:rPr>
      </w:pPr>
    </w:p>
    <w:p w14:paraId="369B2A4E" w14:textId="77777777" w:rsidR="00C225DB" w:rsidRDefault="00C225DB" w:rsidP="00E417B5">
      <w:pPr>
        <w:ind w:right="320"/>
        <w:jc w:val="center"/>
        <w:rPr>
          <w:rFonts w:ascii="Verdana" w:hAnsi="Verdana"/>
          <w:b/>
        </w:rPr>
      </w:pPr>
    </w:p>
    <w:p w14:paraId="555091EE" w14:textId="6DE81CA9" w:rsidR="007B0FB3" w:rsidRPr="00E417B5" w:rsidRDefault="0066487B" w:rsidP="00E417B5">
      <w:pPr>
        <w:ind w:right="320"/>
        <w:jc w:val="center"/>
        <w:rPr>
          <w:rFonts w:ascii="Verdana" w:hAnsi="Verdana"/>
          <w:b/>
        </w:rPr>
      </w:pPr>
      <w:r w:rsidRPr="00A51394">
        <w:rPr>
          <w:rFonts w:ascii="Verdana" w:hAnsi="Verdana"/>
          <w:b/>
        </w:rPr>
        <w:t>Perkins Postsecondary Update</w:t>
      </w:r>
    </w:p>
    <w:p w14:paraId="0B9C4989" w14:textId="38F8BDE7" w:rsidR="00D6692D" w:rsidRPr="00E417B5" w:rsidRDefault="005E3412" w:rsidP="00E417B5">
      <w:pPr>
        <w:pStyle w:val="BodyText"/>
        <w:jc w:val="center"/>
      </w:pPr>
      <w:r w:rsidRPr="00A51394">
        <w:t>Michigan Occupational Deans</w:t>
      </w:r>
      <w:r w:rsidR="00AE7294" w:rsidRPr="00A51394">
        <w:t xml:space="preserve"> Administrative Council (MODAC)</w:t>
      </w:r>
    </w:p>
    <w:p w14:paraId="0EFB4CCD" w14:textId="41729CCB" w:rsidR="007B0FB3" w:rsidRPr="00A51394" w:rsidRDefault="00A01CAE" w:rsidP="00E417B5">
      <w:pPr>
        <w:pStyle w:val="BodyText"/>
        <w:jc w:val="center"/>
      </w:pPr>
      <w:r>
        <w:t>October</w:t>
      </w:r>
      <w:r w:rsidR="00E92408">
        <w:t xml:space="preserve"> 202</w:t>
      </w:r>
      <w:r>
        <w:t>4</w:t>
      </w:r>
    </w:p>
    <w:p w14:paraId="6CD8E934" w14:textId="77777777" w:rsidR="000E7CD1" w:rsidRPr="00A51394" w:rsidRDefault="000E7CD1" w:rsidP="000E7CD1">
      <w:pPr>
        <w:tabs>
          <w:tab w:val="left" w:pos="1002"/>
          <w:tab w:val="left" w:pos="1003"/>
        </w:tabs>
        <w:spacing w:line="261" w:lineRule="auto"/>
        <w:ind w:right="-40"/>
        <w:rPr>
          <w:rFonts w:ascii="Verdana" w:hAnsi="Verdana"/>
          <w:b/>
        </w:rPr>
      </w:pPr>
    </w:p>
    <w:p w14:paraId="1387118F" w14:textId="77777777" w:rsidR="00A0097A" w:rsidRPr="00A51394" w:rsidRDefault="00A0097A" w:rsidP="00A0097A">
      <w:pPr>
        <w:pStyle w:val="ListParagraph"/>
        <w:tabs>
          <w:tab w:val="left" w:pos="540"/>
        </w:tabs>
        <w:spacing w:line="261" w:lineRule="auto"/>
        <w:ind w:left="1080" w:right="-40" w:firstLine="0"/>
        <w:rPr>
          <w:rFonts w:ascii="Verdana" w:hAnsi="Verdana"/>
          <w:b/>
        </w:rPr>
      </w:pPr>
    </w:p>
    <w:p w14:paraId="1FE22023" w14:textId="61ED54A7" w:rsidR="004D430D" w:rsidRDefault="004D430D" w:rsidP="004D430D">
      <w:pPr>
        <w:pStyle w:val="ListParagraph"/>
        <w:numPr>
          <w:ilvl w:val="0"/>
          <w:numId w:val="6"/>
        </w:numPr>
        <w:tabs>
          <w:tab w:val="left" w:pos="540"/>
        </w:tabs>
        <w:spacing w:line="261" w:lineRule="auto"/>
        <w:ind w:right="-40" w:hanging="1080"/>
        <w:rPr>
          <w:rFonts w:ascii="Verdana" w:hAnsi="Verdana"/>
          <w:b/>
        </w:rPr>
      </w:pPr>
      <w:r>
        <w:rPr>
          <w:rFonts w:ascii="Verdana" w:hAnsi="Verdana"/>
          <w:b/>
        </w:rPr>
        <w:t xml:space="preserve">Personnel </w:t>
      </w:r>
      <w:r w:rsidR="00482239">
        <w:rPr>
          <w:rFonts w:ascii="Verdana" w:hAnsi="Verdana"/>
          <w:b/>
        </w:rPr>
        <w:t>Contact Information</w:t>
      </w:r>
    </w:p>
    <w:p w14:paraId="66E8F4CE" w14:textId="77777777" w:rsidR="00E417B5" w:rsidRDefault="004D430D" w:rsidP="004D430D">
      <w:pPr>
        <w:tabs>
          <w:tab w:val="left" w:pos="540"/>
        </w:tabs>
        <w:spacing w:line="261" w:lineRule="auto"/>
        <w:ind w:right="-40"/>
        <w:rPr>
          <w:rFonts w:ascii="Verdana" w:hAnsi="Verdana"/>
          <w:bCs/>
        </w:rPr>
      </w:pPr>
      <w:r>
        <w:rPr>
          <w:rFonts w:ascii="Verdana" w:hAnsi="Verdana"/>
          <w:b/>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5"/>
        <w:gridCol w:w="4051"/>
        <w:gridCol w:w="3360"/>
      </w:tblGrid>
      <w:tr w:rsidR="008706DD" w:rsidRPr="00E417B5" w14:paraId="36C7C296" w14:textId="77777777" w:rsidTr="000960CC">
        <w:tc>
          <w:tcPr>
            <w:tcW w:w="2515" w:type="dxa"/>
          </w:tcPr>
          <w:p w14:paraId="63C9D4C1" w14:textId="041A871E" w:rsidR="008706DD" w:rsidRPr="00E417B5" w:rsidRDefault="008706DD" w:rsidP="008E0C90">
            <w:pPr>
              <w:spacing w:line="261" w:lineRule="auto"/>
              <w:ind w:right="-40"/>
              <w:rPr>
                <w:rFonts w:ascii="Verdana" w:hAnsi="Verdana"/>
                <w:bCs/>
              </w:rPr>
            </w:pPr>
            <w:r w:rsidRPr="00E417B5">
              <w:rPr>
                <w:rFonts w:ascii="Verdana" w:hAnsi="Verdana"/>
                <w:bCs/>
              </w:rPr>
              <w:t>Keenan Wade</w:t>
            </w:r>
          </w:p>
        </w:tc>
        <w:tc>
          <w:tcPr>
            <w:tcW w:w="4051" w:type="dxa"/>
          </w:tcPr>
          <w:p w14:paraId="1ED8D207" w14:textId="7131DD8A" w:rsidR="008706DD" w:rsidRPr="00E417B5" w:rsidRDefault="008706DD" w:rsidP="008E0C90">
            <w:pPr>
              <w:spacing w:line="261" w:lineRule="auto"/>
              <w:ind w:right="-40"/>
            </w:pPr>
            <w:r w:rsidRPr="00E417B5">
              <w:rPr>
                <w:rFonts w:ascii="Verdana" w:hAnsi="Verdana"/>
                <w:bCs/>
              </w:rPr>
              <w:t>Manager</w:t>
            </w:r>
          </w:p>
        </w:tc>
        <w:tc>
          <w:tcPr>
            <w:tcW w:w="3360" w:type="dxa"/>
          </w:tcPr>
          <w:p w14:paraId="50F3DF3B" w14:textId="2C003408" w:rsidR="008706DD" w:rsidRPr="00E417B5" w:rsidRDefault="00B9499B" w:rsidP="008E0C90">
            <w:pPr>
              <w:spacing w:line="261" w:lineRule="auto"/>
              <w:ind w:right="-40"/>
              <w:rPr>
                <w:rFonts w:ascii="Verdana" w:hAnsi="Verdana"/>
                <w:bCs/>
              </w:rPr>
            </w:pPr>
            <w:hyperlink r:id="rId10" w:history="1">
              <w:r w:rsidR="008706DD" w:rsidRPr="00E417B5">
                <w:rPr>
                  <w:rStyle w:val="Hyperlink"/>
                  <w:rFonts w:ascii="Verdana" w:hAnsi="Verdana"/>
                  <w:bCs/>
                </w:rPr>
                <w:t>wadek@michigan.gov</w:t>
              </w:r>
            </w:hyperlink>
          </w:p>
        </w:tc>
      </w:tr>
      <w:tr w:rsidR="008706DD" w:rsidRPr="00E417B5" w14:paraId="408C47B2" w14:textId="77777777" w:rsidTr="000960CC">
        <w:tc>
          <w:tcPr>
            <w:tcW w:w="2515" w:type="dxa"/>
          </w:tcPr>
          <w:p w14:paraId="2880BA67" w14:textId="7CE774B9" w:rsidR="008706DD" w:rsidRPr="00E417B5" w:rsidRDefault="008706DD" w:rsidP="008E0C90">
            <w:pPr>
              <w:spacing w:line="261" w:lineRule="auto"/>
              <w:ind w:right="-40"/>
              <w:rPr>
                <w:rFonts w:ascii="Verdana" w:hAnsi="Verdana"/>
                <w:bCs/>
              </w:rPr>
            </w:pPr>
            <w:r w:rsidRPr="00E417B5">
              <w:rPr>
                <w:rFonts w:ascii="Verdana" w:hAnsi="Verdana"/>
                <w:bCs/>
              </w:rPr>
              <w:t>Judy Becker</w:t>
            </w:r>
          </w:p>
        </w:tc>
        <w:tc>
          <w:tcPr>
            <w:tcW w:w="4051" w:type="dxa"/>
          </w:tcPr>
          <w:p w14:paraId="5A17A64A" w14:textId="6477BA51" w:rsidR="008706DD" w:rsidRDefault="008706DD" w:rsidP="008E0C90">
            <w:pPr>
              <w:spacing w:line="261" w:lineRule="auto"/>
              <w:ind w:right="-40"/>
              <w:rPr>
                <w:rFonts w:ascii="Verdana" w:hAnsi="Verdana"/>
                <w:bCs/>
              </w:rPr>
            </w:pPr>
            <w:r w:rsidRPr="00E417B5">
              <w:rPr>
                <w:rFonts w:ascii="Verdana" w:hAnsi="Verdana"/>
                <w:bCs/>
              </w:rPr>
              <w:t>Departmental Analyst</w:t>
            </w:r>
          </w:p>
        </w:tc>
        <w:tc>
          <w:tcPr>
            <w:tcW w:w="3360" w:type="dxa"/>
          </w:tcPr>
          <w:p w14:paraId="6D7BC6F3" w14:textId="05B3B446" w:rsidR="008706DD" w:rsidRPr="00E417B5" w:rsidRDefault="00B9499B" w:rsidP="008E0C90">
            <w:pPr>
              <w:spacing w:line="261" w:lineRule="auto"/>
              <w:ind w:right="-40"/>
              <w:rPr>
                <w:rFonts w:ascii="Verdana" w:hAnsi="Verdana"/>
                <w:bCs/>
              </w:rPr>
            </w:pPr>
            <w:hyperlink r:id="rId11" w:history="1">
              <w:r w:rsidR="008706DD" w:rsidRPr="00445BC7">
                <w:rPr>
                  <w:rStyle w:val="Hyperlink"/>
                  <w:rFonts w:ascii="Verdana" w:hAnsi="Verdana"/>
                  <w:bCs/>
                </w:rPr>
                <w:t>beckerj@michigan.gov</w:t>
              </w:r>
            </w:hyperlink>
            <w:r w:rsidR="008706DD" w:rsidRPr="00E417B5">
              <w:rPr>
                <w:rFonts w:ascii="Verdana" w:hAnsi="Verdana"/>
                <w:bCs/>
              </w:rPr>
              <w:t xml:space="preserve">  </w:t>
            </w:r>
          </w:p>
        </w:tc>
      </w:tr>
      <w:tr w:rsidR="008706DD" w:rsidRPr="00E417B5" w14:paraId="7AEC4A78" w14:textId="77777777" w:rsidTr="000960CC">
        <w:tc>
          <w:tcPr>
            <w:tcW w:w="2515" w:type="dxa"/>
          </w:tcPr>
          <w:p w14:paraId="60A75566" w14:textId="4B889EF9" w:rsidR="008706DD" w:rsidRPr="00E417B5" w:rsidRDefault="008706DD" w:rsidP="008E0C90">
            <w:pPr>
              <w:spacing w:line="261" w:lineRule="auto"/>
              <w:ind w:right="-40"/>
              <w:rPr>
                <w:rFonts w:ascii="Verdana" w:hAnsi="Verdana"/>
                <w:bCs/>
              </w:rPr>
            </w:pPr>
            <w:r w:rsidRPr="00E417B5">
              <w:rPr>
                <w:rFonts w:ascii="Verdana" w:hAnsi="Verdana"/>
                <w:bCs/>
              </w:rPr>
              <w:t>Nolan Lienhart</w:t>
            </w:r>
          </w:p>
        </w:tc>
        <w:tc>
          <w:tcPr>
            <w:tcW w:w="4051" w:type="dxa"/>
          </w:tcPr>
          <w:p w14:paraId="7D4165B5" w14:textId="49F557C3" w:rsidR="008706DD" w:rsidRDefault="008706DD" w:rsidP="008E0C90">
            <w:pPr>
              <w:spacing w:line="261" w:lineRule="auto"/>
              <w:ind w:right="-40"/>
              <w:rPr>
                <w:rFonts w:ascii="Verdana" w:hAnsi="Verdana"/>
                <w:bCs/>
              </w:rPr>
            </w:pPr>
            <w:r w:rsidRPr="00E417B5">
              <w:rPr>
                <w:rFonts w:ascii="Verdana" w:hAnsi="Verdana"/>
                <w:bCs/>
              </w:rPr>
              <w:t>Departmental Specialist</w:t>
            </w:r>
          </w:p>
        </w:tc>
        <w:tc>
          <w:tcPr>
            <w:tcW w:w="3360" w:type="dxa"/>
          </w:tcPr>
          <w:p w14:paraId="0E840CD0" w14:textId="6457424F" w:rsidR="008706DD" w:rsidRPr="00E417B5" w:rsidRDefault="00B9499B" w:rsidP="008E0C90">
            <w:pPr>
              <w:spacing w:line="261" w:lineRule="auto"/>
              <w:ind w:right="-40"/>
              <w:rPr>
                <w:rFonts w:ascii="Verdana" w:hAnsi="Verdana"/>
                <w:bCs/>
              </w:rPr>
            </w:pPr>
            <w:hyperlink r:id="rId12" w:history="1">
              <w:r w:rsidR="00AD1472" w:rsidRPr="00866B5D">
                <w:rPr>
                  <w:rStyle w:val="Hyperlink"/>
                  <w:rFonts w:ascii="Verdana" w:hAnsi="Verdana"/>
                  <w:bCs/>
                </w:rPr>
                <w:t>lienhartn@michigan.gov</w:t>
              </w:r>
            </w:hyperlink>
            <w:r w:rsidR="008706DD" w:rsidRPr="00E417B5">
              <w:rPr>
                <w:rFonts w:ascii="Verdana" w:hAnsi="Verdana"/>
                <w:bCs/>
              </w:rPr>
              <w:t xml:space="preserve"> </w:t>
            </w:r>
          </w:p>
        </w:tc>
      </w:tr>
      <w:tr w:rsidR="008706DD" w:rsidRPr="00E417B5" w14:paraId="1390BC92" w14:textId="77777777" w:rsidTr="000960CC">
        <w:tc>
          <w:tcPr>
            <w:tcW w:w="2515" w:type="dxa"/>
          </w:tcPr>
          <w:p w14:paraId="55F1E5AA" w14:textId="5E62FB85" w:rsidR="008706DD" w:rsidRPr="00E417B5" w:rsidRDefault="008706DD" w:rsidP="008E0C90">
            <w:pPr>
              <w:spacing w:line="261" w:lineRule="auto"/>
              <w:ind w:right="-40"/>
              <w:rPr>
                <w:rFonts w:ascii="Verdana" w:hAnsi="Verdana"/>
                <w:bCs/>
              </w:rPr>
            </w:pPr>
            <w:r w:rsidRPr="00E417B5">
              <w:rPr>
                <w:rFonts w:ascii="Verdana" w:hAnsi="Verdana"/>
                <w:bCs/>
              </w:rPr>
              <w:t>Virginia Zimmerman</w:t>
            </w:r>
          </w:p>
        </w:tc>
        <w:tc>
          <w:tcPr>
            <w:tcW w:w="4051" w:type="dxa"/>
          </w:tcPr>
          <w:p w14:paraId="49E83F35" w14:textId="35FDF6EA" w:rsidR="008706DD" w:rsidRPr="00E417B5" w:rsidRDefault="008706DD" w:rsidP="008E0C90">
            <w:pPr>
              <w:spacing w:line="261" w:lineRule="auto"/>
              <w:ind w:right="-40"/>
            </w:pPr>
            <w:r w:rsidRPr="00E417B5">
              <w:rPr>
                <w:rFonts w:ascii="Verdana" w:hAnsi="Verdana"/>
                <w:bCs/>
              </w:rPr>
              <w:t>Departmental Specialist</w:t>
            </w:r>
          </w:p>
        </w:tc>
        <w:tc>
          <w:tcPr>
            <w:tcW w:w="3360" w:type="dxa"/>
          </w:tcPr>
          <w:p w14:paraId="3C047F34" w14:textId="270D7257" w:rsidR="008706DD" w:rsidRPr="00E417B5" w:rsidRDefault="00B9499B" w:rsidP="008E0C90">
            <w:pPr>
              <w:spacing w:line="261" w:lineRule="auto"/>
              <w:ind w:right="-40"/>
              <w:rPr>
                <w:rFonts w:ascii="Verdana" w:hAnsi="Verdana"/>
                <w:bCs/>
              </w:rPr>
            </w:pPr>
            <w:hyperlink r:id="rId13" w:history="1">
              <w:r w:rsidR="008706DD" w:rsidRPr="00E417B5">
                <w:rPr>
                  <w:rStyle w:val="Hyperlink"/>
                  <w:rFonts w:ascii="Verdana" w:hAnsi="Verdana"/>
                  <w:bCs/>
                </w:rPr>
                <w:t>zimmermanv@michigan.gov</w:t>
              </w:r>
            </w:hyperlink>
          </w:p>
        </w:tc>
      </w:tr>
      <w:tr w:rsidR="008706DD" w:rsidRPr="00E417B5" w14:paraId="4BC18C0A" w14:textId="77777777" w:rsidTr="000960CC">
        <w:tc>
          <w:tcPr>
            <w:tcW w:w="2515" w:type="dxa"/>
          </w:tcPr>
          <w:p w14:paraId="329ED5E0" w14:textId="325A0A89" w:rsidR="008706DD" w:rsidRPr="00E417B5" w:rsidRDefault="008706DD" w:rsidP="008E0C90">
            <w:pPr>
              <w:spacing w:line="261" w:lineRule="auto"/>
              <w:ind w:right="-40"/>
              <w:rPr>
                <w:rFonts w:ascii="Verdana" w:hAnsi="Verdana"/>
                <w:bCs/>
              </w:rPr>
            </w:pPr>
            <w:r w:rsidRPr="00E417B5">
              <w:rPr>
                <w:rFonts w:ascii="Verdana" w:hAnsi="Verdana"/>
                <w:bCs/>
              </w:rPr>
              <w:t>Chelsey Goodrich</w:t>
            </w:r>
          </w:p>
        </w:tc>
        <w:tc>
          <w:tcPr>
            <w:tcW w:w="4051" w:type="dxa"/>
          </w:tcPr>
          <w:p w14:paraId="1A076E88" w14:textId="2AC952DD" w:rsidR="008706DD" w:rsidRPr="00E417B5" w:rsidRDefault="008706DD" w:rsidP="008E0C90">
            <w:pPr>
              <w:spacing w:line="261" w:lineRule="auto"/>
              <w:ind w:right="-40"/>
            </w:pPr>
            <w:r w:rsidRPr="00E417B5">
              <w:rPr>
                <w:rFonts w:ascii="Verdana" w:hAnsi="Verdana"/>
                <w:bCs/>
              </w:rPr>
              <w:t>Postsecondary Reporting Specialist</w:t>
            </w:r>
          </w:p>
        </w:tc>
        <w:tc>
          <w:tcPr>
            <w:tcW w:w="3360" w:type="dxa"/>
          </w:tcPr>
          <w:p w14:paraId="127FCBFE" w14:textId="7E8A485F" w:rsidR="008706DD" w:rsidRPr="00E417B5" w:rsidRDefault="00B9499B" w:rsidP="008E0C90">
            <w:pPr>
              <w:spacing w:line="261" w:lineRule="auto"/>
              <w:ind w:right="-40"/>
              <w:rPr>
                <w:rFonts w:ascii="Verdana" w:hAnsi="Verdana"/>
                <w:bCs/>
              </w:rPr>
            </w:pPr>
            <w:hyperlink r:id="rId14" w:history="1">
              <w:r w:rsidR="008706DD" w:rsidRPr="00E417B5">
                <w:rPr>
                  <w:rStyle w:val="Hyperlink"/>
                  <w:rFonts w:ascii="Verdana" w:hAnsi="Verdana"/>
                  <w:bCs/>
                </w:rPr>
                <w:t>goodrichc4@michigan.gov</w:t>
              </w:r>
            </w:hyperlink>
          </w:p>
        </w:tc>
      </w:tr>
      <w:tr w:rsidR="008706DD" w:rsidRPr="00E417B5" w14:paraId="5C51A27E" w14:textId="77777777" w:rsidTr="000960CC">
        <w:tc>
          <w:tcPr>
            <w:tcW w:w="2515" w:type="dxa"/>
          </w:tcPr>
          <w:p w14:paraId="5B264162" w14:textId="7ADFF30A" w:rsidR="008706DD" w:rsidRPr="00E417B5" w:rsidRDefault="008706DD" w:rsidP="008E0C90">
            <w:pPr>
              <w:spacing w:line="261" w:lineRule="auto"/>
              <w:ind w:right="-40"/>
              <w:rPr>
                <w:rFonts w:ascii="Verdana" w:hAnsi="Verdana"/>
                <w:bCs/>
              </w:rPr>
            </w:pPr>
            <w:r w:rsidRPr="00E417B5">
              <w:rPr>
                <w:rFonts w:ascii="Verdana" w:hAnsi="Verdana"/>
                <w:bCs/>
              </w:rPr>
              <w:t>Neco Jackson</w:t>
            </w:r>
          </w:p>
        </w:tc>
        <w:tc>
          <w:tcPr>
            <w:tcW w:w="4051" w:type="dxa"/>
          </w:tcPr>
          <w:p w14:paraId="5F29FED8" w14:textId="72389E7B" w:rsidR="008706DD" w:rsidRPr="00E417B5" w:rsidRDefault="008706DD" w:rsidP="008E0C90">
            <w:pPr>
              <w:spacing w:line="261" w:lineRule="auto"/>
              <w:ind w:right="-40"/>
            </w:pPr>
            <w:r w:rsidRPr="00E417B5">
              <w:rPr>
                <w:rFonts w:ascii="Verdana" w:hAnsi="Verdana"/>
                <w:bCs/>
              </w:rPr>
              <w:t>Departmental Analyst</w:t>
            </w:r>
          </w:p>
        </w:tc>
        <w:tc>
          <w:tcPr>
            <w:tcW w:w="3360" w:type="dxa"/>
          </w:tcPr>
          <w:p w14:paraId="65A74010" w14:textId="42700985" w:rsidR="008706DD" w:rsidRPr="00E417B5" w:rsidRDefault="00B9499B" w:rsidP="008E0C90">
            <w:pPr>
              <w:spacing w:line="261" w:lineRule="auto"/>
              <w:ind w:right="-40"/>
              <w:rPr>
                <w:rFonts w:ascii="Verdana" w:hAnsi="Verdana"/>
                <w:bCs/>
              </w:rPr>
            </w:pPr>
            <w:hyperlink r:id="rId15" w:history="1">
              <w:r w:rsidR="008706DD" w:rsidRPr="00E417B5">
                <w:rPr>
                  <w:rStyle w:val="Hyperlink"/>
                  <w:rFonts w:ascii="Verdana" w:hAnsi="Verdana"/>
                  <w:bCs/>
                </w:rPr>
                <w:t>jacksonn13@michigan.gov</w:t>
              </w:r>
            </w:hyperlink>
            <w:r w:rsidR="008706DD" w:rsidRPr="00E417B5">
              <w:rPr>
                <w:rFonts w:ascii="Verdana" w:hAnsi="Verdana"/>
                <w:bCs/>
              </w:rPr>
              <w:t xml:space="preserve">  </w:t>
            </w:r>
          </w:p>
        </w:tc>
      </w:tr>
    </w:tbl>
    <w:p w14:paraId="0E086F4A" w14:textId="77777777" w:rsidR="004D430D" w:rsidRPr="004D430D" w:rsidRDefault="004D430D" w:rsidP="004D430D">
      <w:pPr>
        <w:tabs>
          <w:tab w:val="left" w:pos="540"/>
        </w:tabs>
        <w:spacing w:line="261" w:lineRule="auto"/>
        <w:ind w:right="-40"/>
        <w:rPr>
          <w:rFonts w:ascii="Verdana" w:hAnsi="Verdana"/>
          <w:bCs/>
        </w:rPr>
      </w:pPr>
    </w:p>
    <w:p w14:paraId="687261A0" w14:textId="6B84ADDF" w:rsidR="00D4015D" w:rsidRDefault="00D4015D" w:rsidP="00D4015D">
      <w:pPr>
        <w:pStyle w:val="ListParagraph"/>
        <w:numPr>
          <w:ilvl w:val="0"/>
          <w:numId w:val="6"/>
        </w:numPr>
        <w:tabs>
          <w:tab w:val="left" w:pos="540"/>
        </w:tabs>
        <w:spacing w:line="261" w:lineRule="auto"/>
        <w:ind w:right="-40" w:hanging="1080"/>
        <w:rPr>
          <w:rFonts w:ascii="Verdana" w:hAnsi="Verdana"/>
          <w:b/>
        </w:rPr>
      </w:pPr>
      <w:r>
        <w:rPr>
          <w:rFonts w:ascii="Verdana" w:hAnsi="Verdana"/>
          <w:b/>
        </w:rPr>
        <w:t>CTE Month</w:t>
      </w:r>
      <w:r w:rsidR="003C2DBD">
        <w:rPr>
          <w:rFonts w:ascii="Verdana" w:hAnsi="Verdana"/>
          <w:b/>
        </w:rPr>
        <w:t xml:space="preserve"> 2025 (February)!</w:t>
      </w:r>
    </w:p>
    <w:p w14:paraId="0309336E" w14:textId="6D6CEE70" w:rsidR="00333DC1" w:rsidRPr="002066C3" w:rsidRDefault="003C2DBD" w:rsidP="002066C3">
      <w:pPr>
        <w:tabs>
          <w:tab w:val="left" w:pos="540"/>
        </w:tabs>
        <w:spacing w:line="261" w:lineRule="auto"/>
        <w:ind w:left="540" w:right="-40"/>
        <w:rPr>
          <w:rFonts w:ascii="Verdana" w:hAnsi="Verdana"/>
        </w:rPr>
      </w:pPr>
      <w:r w:rsidRPr="002066C3">
        <w:rPr>
          <w:rFonts w:ascii="Verdana" w:hAnsi="Verdana"/>
        </w:rPr>
        <w:t xml:space="preserve">Labor and Economic Opportunity – Workforce Development (LEO-WD) and the Michigan Department of Education, Office of Career and Technical Education (MDE-OCTE) collaborate on CTE Month promotional activities each February. The 2025 CTE Month Committee </w:t>
      </w:r>
      <w:r w:rsidR="00C6285D">
        <w:rPr>
          <w:rFonts w:ascii="Verdana" w:hAnsi="Verdana"/>
        </w:rPr>
        <w:t>is</w:t>
      </w:r>
      <w:r w:rsidRPr="002066C3">
        <w:rPr>
          <w:rFonts w:ascii="Verdana" w:hAnsi="Verdana"/>
        </w:rPr>
        <w:t xml:space="preserve"> discuss</w:t>
      </w:r>
      <w:r w:rsidR="00C6285D">
        <w:rPr>
          <w:rFonts w:ascii="Verdana" w:hAnsi="Verdana"/>
        </w:rPr>
        <w:t>ing</w:t>
      </w:r>
      <w:r w:rsidRPr="002066C3">
        <w:rPr>
          <w:rFonts w:ascii="Verdana" w:hAnsi="Verdana"/>
        </w:rPr>
        <w:t xml:space="preserve"> strategies to communicate the value of CTE to legislators, parents, businesses and the community at large. </w:t>
      </w:r>
      <w:r w:rsidR="002066C3" w:rsidRPr="002066C3">
        <w:rPr>
          <w:rFonts w:ascii="Verdana" w:hAnsi="Verdana"/>
        </w:rPr>
        <w:t>Sever</w:t>
      </w:r>
      <w:r w:rsidR="00C6285D">
        <w:rPr>
          <w:rFonts w:ascii="Verdana" w:hAnsi="Verdana"/>
        </w:rPr>
        <w:t>al</w:t>
      </w:r>
      <w:r w:rsidR="002066C3" w:rsidRPr="002066C3">
        <w:rPr>
          <w:rFonts w:ascii="Verdana" w:hAnsi="Verdana"/>
        </w:rPr>
        <w:t xml:space="preserve"> ways you can </w:t>
      </w:r>
      <w:r w:rsidR="00C6285D">
        <w:rPr>
          <w:rFonts w:ascii="Verdana" w:hAnsi="Verdana"/>
        </w:rPr>
        <w:t xml:space="preserve">advocate and </w:t>
      </w:r>
      <w:r w:rsidR="002066C3" w:rsidRPr="002066C3">
        <w:rPr>
          <w:rFonts w:ascii="Verdana" w:hAnsi="Verdana"/>
        </w:rPr>
        <w:t>support CTE Month 2025 include the following</w:t>
      </w:r>
      <w:r w:rsidR="00333DC1" w:rsidRPr="002066C3">
        <w:rPr>
          <w:rFonts w:ascii="Verdana" w:hAnsi="Verdana"/>
        </w:rPr>
        <w:t xml:space="preserve">: </w:t>
      </w:r>
    </w:p>
    <w:p w14:paraId="67E29D14" w14:textId="77777777" w:rsidR="00333DC1" w:rsidRPr="002066C3" w:rsidRDefault="00333DC1" w:rsidP="00333DC1">
      <w:pPr>
        <w:tabs>
          <w:tab w:val="left" w:pos="540"/>
        </w:tabs>
        <w:spacing w:line="261" w:lineRule="auto"/>
        <w:ind w:left="540" w:right="-40"/>
        <w:rPr>
          <w:rFonts w:ascii="Verdana" w:hAnsi="Verdana"/>
        </w:rPr>
      </w:pPr>
    </w:p>
    <w:p w14:paraId="05C3CE29" w14:textId="725FC417" w:rsidR="002066C3" w:rsidRPr="00C6285D" w:rsidRDefault="002066C3" w:rsidP="00C6285D">
      <w:pPr>
        <w:pStyle w:val="ListParagraph"/>
        <w:numPr>
          <w:ilvl w:val="0"/>
          <w:numId w:val="24"/>
        </w:numPr>
        <w:tabs>
          <w:tab w:val="left" w:pos="540"/>
        </w:tabs>
        <w:spacing w:line="261" w:lineRule="auto"/>
        <w:ind w:right="-40"/>
        <w:rPr>
          <w:rFonts w:ascii="Verdana" w:hAnsi="Verdana"/>
        </w:rPr>
      </w:pPr>
      <w:r w:rsidRPr="00C6285D">
        <w:rPr>
          <w:rFonts w:ascii="Verdana" w:hAnsi="Verdana"/>
        </w:rPr>
        <w:t>Invite a legislator(s) to visit CTE programs to talk with students and instructors.</w:t>
      </w:r>
    </w:p>
    <w:p w14:paraId="6E35DFDC" w14:textId="29769A01" w:rsidR="002066C3" w:rsidRPr="00C6285D" w:rsidRDefault="002066C3" w:rsidP="00C6285D">
      <w:pPr>
        <w:pStyle w:val="ListParagraph"/>
        <w:numPr>
          <w:ilvl w:val="0"/>
          <w:numId w:val="24"/>
        </w:numPr>
        <w:tabs>
          <w:tab w:val="left" w:pos="540"/>
        </w:tabs>
        <w:spacing w:line="261" w:lineRule="auto"/>
        <w:ind w:right="-40"/>
        <w:rPr>
          <w:rFonts w:ascii="Verdana" w:hAnsi="Verdana"/>
        </w:rPr>
      </w:pPr>
      <w:r w:rsidRPr="00C6285D">
        <w:rPr>
          <w:rFonts w:ascii="Verdana" w:hAnsi="Verdana" w:cs="Segoe UI"/>
          <w:color w:val="242424"/>
        </w:rPr>
        <w:t xml:space="preserve">Invite a legislator(s) to visit a CTE student(s) at an employer site </w:t>
      </w:r>
    </w:p>
    <w:p w14:paraId="4E65F48B" w14:textId="71529820" w:rsidR="002066C3" w:rsidRPr="00C6285D" w:rsidRDefault="00C6285D" w:rsidP="00C6285D">
      <w:pPr>
        <w:pStyle w:val="ListParagraph"/>
        <w:numPr>
          <w:ilvl w:val="0"/>
          <w:numId w:val="24"/>
        </w:numPr>
        <w:tabs>
          <w:tab w:val="left" w:pos="540"/>
        </w:tabs>
        <w:spacing w:line="261" w:lineRule="auto"/>
        <w:ind w:right="-40"/>
        <w:rPr>
          <w:rFonts w:ascii="Verdana" w:hAnsi="Verdana"/>
        </w:rPr>
      </w:pPr>
      <w:r w:rsidRPr="00C6285D">
        <w:rPr>
          <w:rFonts w:ascii="Verdana" w:hAnsi="Verdana"/>
        </w:rPr>
        <w:t>W</w:t>
      </w:r>
      <w:r w:rsidR="002066C3" w:rsidRPr="00C6285D">
        <w:rPr>
          <w:rFonts w:ascii="Verdana" w:hAnsi="Verdana"/>
        </w:rPr>
        <w:t xml:space="preserve">ritten </w:t>
      </w:r>
      <w:r w:rsidR="00CE650E" w:rsidRPr="00C6285D">
        <w:rPr>
          <w:rFonts w:ascii="Verdana" w:hAnsi="Verdana"/>
        </w:rPr>
        <w:t xml:space="preserve">or video </w:t>
      </w:r>
      <w:r w:rsidR="002066C3" w:rsidRPr="00C6285D">
        <w:rPr>
          <w:rFonts w:ascii="Verdana" w:hAnsi="Verdana"/>
        </w:rPr>
        <w:t>testimonial</w:t>
      </w:r>
      <w:r w:rsidRPr="00C6285D">
        <w:rPr>
          <w:rFonts w:ascii="Verdana" w:hAnsi="Verdana"/>
        </w:rPr>
        <w:t>s</w:t>
      </w:r>
      <w:r w:rsidR="002066C3" w:rsidRPr="00C6285D">
        <w:rPr>
          <w:rFonts w:ascii="Verdana" w:hAnsi="Verdana"/>
        </w:rPr>
        <w:t xml:space="preserve"> </w:t>
      </w:r>
      <w:r w:rsidR="00CE650E" w:rsidRPr="00C6285D">
        <w:rPr>
          <w:rFonts w:ascii="Verdana" w:hAnsi="Verdana"/>
        </w:rPr>
        <w:t xml:space="preserve">(e.g., </w:t>
      </w:r>
      <w:r w:rsidR="002066C3" w:rsidRPr="00C6285D">
        <w:rPr>
          <w:rFonts w:ascii="Verdana" w:hAnsi="Verdana"/>
        </w:rPr>
        <w:t>from</w:t>
      </w:r>
      <w:r w:rsidR="00CE650E" w:rsidRPr="00C6285D">
        <w:rPr>
          <w:rFonts w:ascii="Verdana" w:hAnsi="Verdana"/>
        </w:rPr>
        <w:t xml:space="preserve"> a notable/recognizable CTE student, graduate, or special populations CTE student) </w:t>
      </w:r>
    </w:p>
    <w:p w14:paraId="137C664C" w14:textId="2D54A395" w:rsidR="002066C3" w:rsidRPr="00C6285D" w:rsidRDefault="002066C3" w:rsidP="00C6285D">
      <w:pPr>
        <w:pStyle w:val="ListParagraph"/>
        <w:numPr>
          <w:ilvl w:val="0"/>
          <w:numId w:val="24"/>
        </w:numPr>
        <w:tabs>
          <w:tab w:val="left" w:pos="540"/>
        </w:tabs>
        <w:spacing w:line="261" w:lineRule="auto"/>
        <w:ind w:right="-40"/>
        <w:rPr>
          <w:rFonts w:ascii="Verdana" w:hAnsi="Verdana"/>
        </w:rPr>
      </w:pPr>
      <w:r w:rsidRPr="00C6285D">
        <w:rPr>
          <w:rFonts w:ascii="Verdana" w:hAnsi="Verdana"/>
        </w:rPr>
        <w:t>Develop and/or share a career pathway highlighting the credentials available along the way and outcomes. </w:t>
      </w:r>
    </w:p>
    <w:p w14:paraId="18E96A20" w14:textId="5E3089C2" w:rsidR="002066C3" w:rsidRPr="00C6285D" w:rsidRDefault="002066C3" w:rsidP="00C6285D">
      <w:pPr>
        <w:pStyle w:val="ListParagraph"/>
        <w:numPr>
          <w:ilvl w:val="0"/>
          <w:numId w:val="24"/>
        </w:numPr>
        <w:tabs>
          <w:tab w:val="left" w:pos="540"/>
        </w:tabs>
        <w:spacing w:line="261" w:lineRule="auto"/>
        <w:ind w:right="-40"/>
        <w:rPr>
          <w:rFonts w:ascii="Verdana" w:hAnsi="Verdana"/>
        </w:rPr>
      </w:pPr>
      <w:r w:rsidRPr="00C6285D">
        <w:rPr>
          <w:rFonts w:ascii="Verdana" w:hAnsi="Verdana" w:cs="Segoe UI"/>
          <w:color w:val="242424"/>
        </w:rPr>
        <w:t>Write a press release about CTE Month.</w:t>
      </w:r>
    </w:p>
    <w:p w14:paraId="19614F33" w14:textId="3A351391" w:rsidR="002066C3" w:rsidRPr="00C6285D" w:rsidRDefault="002066C3" w:rsidP="00C6285D">
      <w:pPr>
        <w:pStyle w:val="ListParagraph"/>
        <w:numPr>
          <w:ilvl w:val="0"/>
          <w:numId w:val="24"/>
        </w:numPr>
        <w:tabs>
          <w:tab w:val="left" w:pos="540"/>
        </w:tabs>
        <w:spacing w:line="261" w:lineRule="auto"/>
        <w:ind w:right="-40"/>
        <w:rPr>
          <w:rFonts w:ascii="Verdana" w:hAnsi="Verdana"/>
        </w:rPr>
      </w:pPr>
      <w:r w:rsidRPr="00C6285D">
        <w:rPr>
          <w:rFonts w:ascii="Verdana" w:hAnsi="Verdana" w:cs="Segoe UI"/>
          <w:color w:val="242424"/>
        </w:rPr>
        <w:t>Host a CTE month event for the local community leaders (secondary and postsecondary leadership, business and industry, associations, students, etc.) during February.</w:t>
      </w:r>
    </w:p>
    <w:p w14:paraId="4E7430BD" w14:textId="77777777" w:rsidR="00333DC1" w:rsidRPr="002066C3" w:rsidRDefault="00333DC1" w:rsidP="00333DC1">
      <w:pPr>
        <w:tabs>
          <w:tab w:val="left" w:pos="540"/>
        </w:tabs>
        <w:spacing w:line="261" w:lineRule="auto"/>
        <w:ind w:right="-40"/>
        <w:rPr>
          <w:rFonts w:ascii="Verdana" w:hAnsi="Verdana"/>
        </w:rPr>
      </w:pPr>
    </w:p>
    <w:p w14:paraId="5E1227B3" w14:textId="10676F9D" w:rsidR="00333DC1" w:rsidRDefault="00C6285D" w:rsidP="65DAD898">
      <w:pPr>
        <w:tabs>
          <w:tab w:val="left" w:pos="540"/>
        </w:tabs>
        <w:spacing w:line="261" w:lineRule="auto"/>
        <w:ind w:left="540" w:right="-40"/>
        <w:rPr>
          <w:rFonts w:ascii="Verdana" w:hAnsi="Verdana"/>
        </w:rPr>
      </w:pPr>
      <w:r>
        <w:rPr>
          <w:rFonts w:ascii="Verdana" w:hAnsi="Verdana"/>
        </w:rPr>
        <w:t>C</w:t>
      </w:r>
      <w:r w:rsidR="002066C3" w:rsidRPr="002066C3">
        <w:rPr>
          <w:rFonts w:ascii="Verdana" w:hAnsi="Verdana"/>
        </w:rPr>
        <w:t xml:space="preserve">lick </w:t>
      </w:r>
      <w:hyperlink r:id="rId16" w:history="1">
        <w:r w:rsidR="002066C3" w:rsidRPr="002066C3">
          <w:rPr>
            <w:rStyle w:val="Hyperlink"/>
            <w:rFonts w:ascii="Verdana" w:hAnsi="Verdana"/>
          </w:rPr>
          <w:t>HERE</w:t>
        </w:r>
      </w:hyperlink>
      <w:r w:rsidR="002066C3" w:rsidRPr="002066C3">
        <w:rPr>
          <w:rFonts w:ascii="Verdana" w:hAnsi="Verdana"/>
        </w:rPr>
        <w:t xml:space="preserve"> to complete a </w:t>
      </w:r>
      <w:r>
        <w:rPr>
          <w:rFonts w:ascii="Verdana" w:hAnsi="Verdana"/>
        </w:rPr>
        <w:t xml:space="preserve">brief </w:t>
      </w:r>
      <w:r w:rsidR="002066C3" w:rsidRPr="002066C3">
        <w:rPr>
          <w:rFonts w:ascii="Verdana" w:hAnsi="Verdana"/>
        </w:rPr>
        <w:t xml:space="preserve">survey to identify one or more ways you can support CTE Month 2025 (February)! </w:t>
      </w:r>
      <w:r w:rsidR="003C2DBD" w:rsidRPr="002066C3">
        <w:rPr>
          <w:rFonts w:ascii="Verdana" w:hAnsi="Verdana"/>
        </w:rPr>
        <w:t>F</w:t>
      </w:r>
      <w:r w:rsidR="00333DC1" w:rsidRPr="002066C3">
        <w:rPr>
          <w:rFonts w:ascii="Verdana" w:hAnsi="Verdana"/>
        </w:rPr>
        <w:t xml:space="preserve">or more information </w:t>
      </w:r>
      <w:r w:rsidR="003C2DBD" w:rsidRPr="002066C3">
        <w:rPr>
          <w:rFonts w:ascii="Verdana" w:hAnsi="Verdana"/>
        </w:rPr>
        <w:t xml:space="preserve">visit the CTE Month website </w:t>
      </w:r>
      <w:hyperlink r:id="rId17" w:history="1">
        <w:r w:rsidR="003C2DBD" w:rsidRPr="002066C3">
          <w:rPr>
            <w:rStyle w:val="Hyperlink"/>
            <w:rFonts w:ascii="Verdana" w:hAnsi="Verdana"/>
          </w:rPr>
          <w:t>HERE</w:t>
        </w:r>
      </w:hyperlink>
      <w:r w:rsidR="003C2DBD" w:rsidRPr="002066C3">
        <w:rPr>
          <w:rFonts w:ascii="Verdana" w:hAnsi="Verdana"/>
        </w:rPr>
        <w:t xml:space="preserve"> </w:t>
      </w:r>
      <w:r>
        <w:rPr>
          <w:rFonts w:ascii="Verdana" w:hAnsi="Verdana"/>
        </w:rPr>
        <w:t>or</w:t>
      </w:r>
      <w:r w:rsidR="00333DC1" w:rsidRPr="002066C3">
        <w:rPr>
          <w:rFonts w:ascii="Verdana" w:hAnsi="Verdana"/>
        </w:rPr>
        <w:t xml:space="preserve"> direct questions to </w:t>
      </w:r>
      <w:bookmarkStart w:id="0" w:name="_Hlk180154909"/>
      <w:r w:rsidR="00333DC1" w:rsidRPr="002066C3">
        <w:rPr>
          <w:rFonts w:ascii="Verdana" w:hAnsi="Verdana"/>
        </w:rPr>
        <w:t xml:space="preserve">Virginia Zimmerman at </w:t>
      </w:r>
      <w:hyperlink r:id="rId18">
        <w:r w:rsidR="00333DC1" w:rsidRPr="65DAD898">
          <w:rPr>
            <w:rStyle w:val="Hyperlink"/>
            <w:rFonts w:ascii="Verdana" w:hAnsi="Verdana"/>
          </w:rPr>
          <w:t>zimmermanv@michigan.gov</w:t>
        </w:r>
      </w:hyperlink>
      <w:r w:rsidR="00333DC1" w:rsidRPr="65DAD898">
        <w:rPr>
          <w:rFonts w:ascii="Verdana" w:hAnsi="Verdana"/>
        </w:rPr>
        <w:t xml:space="preserve">. </w:t>
      </w:r>
      <w:bookmarkEnd w:id="0"/>
    </w:p>
    <w:p w14:paraId="56367E97" w14:textId="77777777" w:rsidR="00C6285D" w:rsidRDefault="00C6285D" w:rsidP="00C6285D">
      <w:pPr>
        <w:ind w:right="115"/>
        <w:rPr>
          <w:rFonts w:ascii="Verdana" w:hAnsi="Verdana"/>
        </w:rPr>
      </w:pPr>
    </w:p>
    <w:p w14:paraId="73B9D943" w14:textId="672AF965" w:rsidR="001D7009" w:rsidRPr="00C6285D" w:rsidRDefault="001D7009" w:rsidP="00C6285D">
      <w:pPr>
        <w:pStyle w:val="ListParagraph"/>
        <w:widowControl/>
        <w:numPr>
          <w:ilvl w:val="0"/>
          <w:numId w:val="6"/>
        </w:numPr>
        <w:autoSpaceDE/>
        <w:autoSpaceDN/>
        <w:ind w:left="540"/>
        <w:rPr>
          <w:rFonts w:ascii="Verdana" w:eastAsia="Times New Roman" w:hAnsi="Verdana"/>
          <w:b/>
        </w:rPr>
      </w:pPr>
      <w:r w:rsidRPr="00C6285D">
        <w:rPr>
          <w:rFonts w:ascii="Verdana" w:hAnsi="Verdana"/>
          <w:b/>
          <w:bCs/>
        </w:rPr>
        <w:t xml:space="preserve">2025 Perkins Postsecondary </w:t>
      </w:r>
      <w:r w:rsidRPr="00C6285D">
        <w:rPr>
          <w:rFonts w:ascii="Verdana" w:eastAsia="Times New Roman" w:hAnsi="Verdana"/>
          <w:b/>
        </w:rPr>
        <w:t>Compliance Reviews Template</w:t>
      </w:r>
    </w:p>
    <w:p w14:paraId="2B10664F" w14:textId="623ADC51" w:rsidR="00E0742D" w:rsidRPr="00D32A3C" w:rsidRDefault="003B581E" w:rsidP="00D32A3C">
      <w:pPr>
        <w:widowControl/>
        <w:autoSpaceDE/>
        <w:autoSpaceDN/>
        <w:ind w:left="540"/>
        <w:rPr>
          <w:rFonts w:ascii="Verdana" w:eastAsia="Times New Roman" w:hAnsi="Verdana"/>
        </w:rPr>
      </w:pPr>
      <w:bookmarkStart w:id="1" w:name="_Hlk180396660"/>
      <w:r>
        <w:rPr>
          <w:rFonts w:ascii="Verdana" w:eastAsia="Times New Roman" w:hAnsi="Verdana"/>
        </w:rPr>
        <w:t xml:space="preserve">Perkins Postsecondary will resume compliance review visits, beginning in Spring 2025. Four institutions will be selected for </w:t>
      </w:r>
      <w:r w:rsidR="00D22B4D">
        <w:rPr>
          <w:rFonts w:ascii="Verdana" w:eastAsia="Times New Roman" w:hAnsi="Verdana"/>
        </w:rPr>
        <w:t xml:space="preserve">a Spring </w:t>
      </w:r>
      <w:r>
        <w:rPr>
          <w:rFonts w:ascii="Verdana" w:eastAsia="Times New Roman" w:hAnsi="Verdana"/>
        </w:rPr>
        <w:t xml:space="preserve">review and four will be selected for </w:t>
      </w:r>
      <w:r w:rsidR="00D22B4D">
        <w:rPr>
          <w:rFonts w:ascii="Verdana" w:eastAsia="Times New Roman" w:hAnsi="Verdana"/>
        </w:rPr>
        <w:t xml:space="preserve">a </w:t>
      </w:r>
      <w:r>
        <w:rPr>
          <w:rFonts w:ascii="Verdana" w:eastAsia="Times New Roman" w:hAnsi="Verdana"/>
        </w:rPr>
        <w:t xml:space="preserve">review in Fall. </w:t>
      </w:r>
      <w:r w:rsidR="002D7282">
        <w:rPr>
          <w:rFonts w:ascii="Verdana" w:eastAsia="Times New Roman" w:hAnsi="Verdana"/>
        </w:rPr>
        <w:t>A</w:t>
      </w:r>
      <w:r>
        <w:rPr>
          <w:rFonts w:ascii="Verdana" w:eastAsia="Times New Roman" w:hAnsi="Verdana"/>
        </w:rPr>
        <w:t xml:space="preserve"> Compliance Review Training</w:t>
      </w:r>
      <w:r w:rsidR="00D22B4D">
        <w:rPr>
          <w:rFonts w:ascii="Verdana" w:eastAsia="Times New Roman" w:hAnsi="Verdana"/>
        </w:rPr>
        <w:t xml:space="preserve"> will be held for all Perkins Postsecondary institutions</w:t>
      </w:r>
      <w:r>
        <w:rPr>
          <w:rFonts w:ascii="Verdana" w:eastAsia="Times New Roman" w:hAnsi="Verdana"/>
        </w:rPr>
        <w:t xml:space="preserve"> </w:t>
      </w:r>
      <w:r w:rsidR="002D7282">
        <w:rPr>
          <w:rFonts w:ascii="Verdana" w:eastAsia="Times New Roman" w:hAnsi="Verdana"/>
        </w:rPr>
        <w:t>for</w:t>
      </w:r>
      <w:r>
        <w:rPr>
          <w:rFonts w:ascii="Verdana" w:eastAsia="Times New Roman" w:hAnsi="Verdana"/>
        </w:rPr>
        <w:t xml:space="preserve"> an overview of the compliance review process, </w:t>
      </w:r>
      <w:r w:rsidR="002D7282">
        <w:rPr>
          <w:rFonts w:ascii="Verdana" w:eastAsia="Times New Roman" w:hAnsi="Verdana"/>
        </w:rPr>
        <w:lastRenderedPageBreak/>
        <w:t>receive</w:t>
      </w:r>
      <w:r>
        <w:rPr>
          <w:rFonts w:ascii="Verdana" w:eastAsia="Times New Roman" w:hAnsi="Verdana"/>
        </w:rPr>
        <w:t xml:space="preserve"> a glimpse of the</w:t>
      </w:r>
      <w:r w:rsidR="00D22B4D">
        <w:rPr>
          <w:rFonts w:ascii="Verdana" w:eastAsia="Times New Roman" w:hAnsi="Verdana"/>
        </w:rPr>
        <w:t xml:space="preserve"> updated</w:t>
      </w:r>
      <w:r>
        <w:rPr>
          <w:rFonts w:ascii="Verdana" w:eastAsia="Times New Roman" w:hAnsi="Verdana"/>
        </w:rPr>
        <w:t xml:space="preserve"> Compliance Review Checklist, and time for questions and answers.</w:t>
      </w:r>
      <w:r w:rsidR="00D22B4D">
        <w:rPr>
          <w:rFonts w:ascii="Verdana" w:eastAsia="Times New Roman" w:hAnsi="Verdana"/>
        </w:rPr>
        <w:t xml:space="preserve"> Stay tuned for more information on this training, </w:t>
      </w:r>
      <w:r w:rsidR="002D7282">
        <w:rPr>
          <w:rFonts w:ascii="Verdana" w:eastAsia="Times New Roman" w:hAnsi="Verdana"/>
        </w:rPr>
        <w:t xml:space="preserve">anticipated to occur in January. </w:t>
      </w:r>
      <w:r w:rsidR="00C6285D">
        <w:rPr>
          <w:rFonts w:ascii="Verdana" w:eastAsia="Times New Roman" w:hAnsi="Verdana"/>
        </w:rPr>
        <w:t>Stay tuned for m</w:t>
      </w:r>
      <w:r w:rsidR="002D7282">
        <w:rPr>
          <w:rFonts w:ascii="Verdana" w:eastAsia="Times New Roman" w:hAnsi="Verdana"/>
        </w:rPr>
        <w:t xml:space="preserve">ore information </w:t>
      </w:r>
      <w:r w:rsidR="00D22B4D">
        <w:rPr>
          <w:rFonts w:ascii="Verdana" w:eastAsia="Times New Roman" w:hAnsi="Verdana"/>
        </w:rPr>
        <w:t xml:space="preserve">via the </w:t>
      </w:r>
      <w:r w:rsidR="008A2511">
        <w:rPr>
          <w:rFonts w:ascii="Verdana" w:eastAsia="Times New Roman" w:hAnsi="Verdana"/>
        </w:rPr>
        <w:t xml:space="preserve">LEO-MICC listserv. </w:t>
      </w:r>
      <w:bookmarkEnd w:id="1"/>
    </w:p>
    <w:p w14:paraId="20DDB786" w14:textId="77777777" w:rsidR="00E0742D" w:rsidRDefault="00E0742D" w:rsidP="00143AAB">
      <w:pPr>
        <w:ind w:left="540" w:right="115"/>
        <w:rPr>
          <w:rFonts w:ascii="Verdana" w:hAnsi="Verdana"/>
        </w:rPr>
      </w:pPr>
    </w:p>
    <w:p w14:paraId="5826D3A1" w14:textId="5F36E0A3" w:rsidR="001D7009" w:rsidRPr="00A51394" w:rsidRDefault="001D7009" w:rsidP="00C6285D">
      <w:pPr>
        <w:pStyle w:val="Heading1"/>
        <w:numPr>
          <w:ilvl w:val="0"/>
          <w:numId w:val="25"/>
        </w:numPr>
        <w:spacing w:line="268" w:lineRule="auto"/>
        <w:ind w:left="540" w:right="-40"/>
        <w:rPr>
          <w:rFonts w:ascii="Verdana" w:hAnsi="Verdana"/>
          <w:sz w:val="22"/>
          <w:szCs w:val="22"/>
        </w:rPr>
      </w:pPr>
      <w:bookmarkStart w:id="2" w:name="_Hlk180397905"/>
      <w:r w:rsidRPr="65DAD898">
        <w:rPr>
          <w:rFonts w:ascii="Verdana" w:hAnsi="Verdana"/>
          <w:sz w:val="22"/>
          <w:szCs w:val="22"/>
        </w:rPr>
        <w:t xml:space="preserve">Special Populations </w:t>
      </w:r>
    </w:p>
    <w:bookmarkEnd w:id="2"/>
    <w:p w14:paraId="367933DC" w14:textId="40A64F7D" w:rsidR="00C6285D" w:rsidRDefault="001D7009" w:rsidP="00C6285D">
      <w:pPr>
        <w:ind w:left="540" w:right="115"/>
        <w:rPr>
          <w:rFonts w:ascii="Verdana" w:hAnsi="Verdana"/>
        </w:rPr>
      </w:pPr>
      <w:r>
        <w:rPr>
          <w:rFonts w:ascii="Verdana" w:hAnsi="Verdana"/>
        </w:rPr>
        <w:t>Over the course of the past year, Special Populations monthly workgroup meetings have been held to increase statewide collaboration in the</w:t>
      </w:r>
      <w:r w:rsidRPr="004D59A2">
        <w:rPr>
          <w:rFonts w:ascii="Verdana" w:hAnsi="Verdana"/>
        </w:rPr>
        <w:t xml:space="preserve"> effort to improve</w:t>
      </w:r>
      <w:r w:rsidR="00C6285D">
        <w:rPr>
          <w:rFonts w:ascii="Verdana" w:hAnsi="Verdana"/>
        </w:rPr>
        <w:t xml:space="preserve"> </w:t>
      </w:r>
      <w:r w:rsidRPr="004D59A2">
        <w:rPr>
          <w:rFonts w:ascii="Verdana" w:hAnsi="Verdana"/>
        </w:rPr>
        <w:t>CTE programs, share resources, best practices, challenges, and provide technical assistance.</w:t>
      </w:r>
      <w:r>
        <w:rPr>
          <w:rFonts w:ascii="Verdana" w:hAnsi="Verdana"/>
        </w:rPr>
        <w:t xml:space="preserve"> Topics have ranged from disability awareness training, ESL student learners, Perkins Postsecondary guidance, guest speakers from Perkins Postsecondary institutions, MCCA, and more. Workgroup meeting announcements, professional development</w:t>
      </w:r>
      <w:r w:rsidR="00117005">
        <w:rPr>
          <w:rFonts w:ascii="Verdana" w:hAnsi="Verdana"/>
        </w:rPr>
        <w:t xml:space="preserve"> information</w:t>
      </w:r>
      <w:r>
        <w:rPr>
          <w:rFonts w:ascii="Verdana" w:hAnsi="Verdana"/>
        </w:rPr>
        <w:t xml:space="preserve">, and program material is provided via the Perkins Postsecondary Special Populations </w:t>
      </w:r>
      <w:r w:rsidR="00F60B95">
        <w:rPr>
          <w:rFonts w:ascii="Verdana" w:hAnsi="Verdana"/>
        </w:rPr>
        <w:t>listserv</w:t>
      </w:r>
      <w:r w:rsidR="00B9499B">
        <w:rPr>
          <w:rFonts w:ascii="Verdana" w:hAnsi="Verdana"/>
        </w:rPr>
        <w:t>e</w:t>
      </w:r>
      <w:r>
        <w:rPr>
          <w:rFonts w:ascii="Verdana" w:hAnsi="Verdana"/>
        </w:rPr>
        <w:t xml:space="preserve">; </w:t>
      </w:r>
      <w:proofErr w:type="gramStart"/>
      <w:r>
        <w:rPr>
          <w:rFonts w:ascii="Verdana" w:hAnsi="Verdana"/>
        </w:rPr>
        <w:t>also</w:t>
      </w:r>
      <w:proofErr w:type="gramEnd"/>
      <w:r>
        <w:rPr>
          <w:rFonts w:ascii="Verdana" w:hAnsi="Verdana"/>
        </w:rPr>
        <w:t xml:space="preserve"> a platform </w:t>
      </w:r>
      <w:r w:rsidR="00117005">
        <w:rPr>
          <w:rFonts w:ascii="Verdana" w:hAnsi="Verdana"/>
        </w:rPr>
        <w:t xml:space="preserve">available </w:t>
      </w:r>
      <w:r>
        <w:rPr>
          <w:rFonts w:ascii="Verdana" w:hAnsi="Verdana"/>
        </w:rPr>
        <w:t xml:space="preserve">for members to engage in interactive group discussion. </w:t>
      </w:r>
      <w:r w:rsidR="00C6285D">
        <w:rPr>
          <w:rFonts w:ascii="Verdana" w:hAnsi="Verdana"/>
        </w:rPr>
        <w:t xml:space="preserve">To be included in workgroup meeting or </w:t>
      </w:r>
      <w:r w:rsidR="00117005">
        <w:rPr>
          <w:rFonts w:ascii="Verdana" w:hAnsi="Verdana"/>
        </w:rPr>
        <w:t xml:space="preserve">be added to </w:t>
      </w:r>
      <w:r w:rsidR="00C6285D">
        <w:rPr>
          <w:rFonts w:ascii="Verdana" w:hAnsi="Verdana"/>
        </w:rPr>
        <w:t xml:space="preserve">the </w:t>
      </w:r>
      <w:r w:rsidR="00F60B95">
        <w:rPr>
          <w:rFonts w:ascii="Verdana" w:hAnsi="Verdana"/>
        </w:rPr>
        <w:t>listserv</w:t>
      </w:r>
      <w:r w:rsidR="00B9499B">
        <w:rPr>
          <w:rFonts w:ascii="Verdana" w:hAnsi="Verdana"/>
        </w:rPr>
        <w:t>e</w:t>
      </w:r>
      <w:r w:rsidR="00C6285D">
        <w:rPr>
          <w:rFonts w:ascii="Verdana" w:hAnsi="Verdana"/>
        </w:rPr>
        <w:t xml:space="preserve">, email </w:t>
      </w:r>
      <w:r w:rsidR="00C6285D" w:rsidRPr="002066C3">
        <w:rPr>
          <w:rFonts w:ascii="Verdana" w:hAnsi="Verdana"/>
        </w:rPr>
        <w:t xml:space="preserve">Virginia Zimmerman at </w:t>
      </w:r>
      <w:hyperlink r:id="rId19">
        <w:r w:rsidR="00C6285D" w:rsidRPr="65DAD898">
          <w:rPr>
            <w:rStyle w:val="Hyperlink"/>
            <w:rFonts w:ascii="Verdana" w:hAnsi="Verdana"/>
          </w:rPr>
          <w:t>zimmermanv@michigan.gov</w:t>
        </w:r>
      </w:hyperlink>
      <w:r w:rsidR="00C6285D" w:rsidRPr="65DAD898">
        <w:rPr>
          <w:rFonts w:ascii="Verdana" w:hAnsi="Verdana"/>
        </w:rPr>
        <w:t>.</w:t>
      </w:r>
    </w:p>
    <w:p w14:paraId="770744AA" w14:textId="77777777" w:rsidR="00E0742D" w:rsidRDefault="00E0742D" w:rsidP="001D7009">
      <w:pPr>
        <w:ind w:left="540" w:right="115"/>
        <w:rPr>
          <w:rFonts w:ascii="Verdana" w:hAnsi="Verdana"/>
        </w:rPr>
      </w:pPr>
    </w:p>
    <w:p w14:paraId="3C718375" w14:textId="0FC76F2F" w:rsidR="00E0742D" w:rsidRDefault="004B7853" w:rsidP="001D7009">
      <w:pPr>
        <w:ind w:left="540" w:right="115"/>
        <w:rPr>
          <w:rFonts w:ascii="Verdana" w:hAnsi="Verdana"/>
        </w:rPr>
      </w:pPr>
      <w:r w:rsidRPr="004B7853">
        <w:rPr>
          <w:rFonts w:ascii="Verdana" w:hAnsi="Verdana"/>
        </w:rPr>
        <w:t xml:space="preserve">Save the </w:t>
      </w:r>
      <w:r>
        <w:rPr>
          <w:rFonts w:ascii="Verdana" w:hAnsi="Verdana"/>
        </w:rPr>
        <w:t>D</w:t>
      </w:r>
      <w:r w:rsidRPr="004B7853">
        <w:rPr>
          <w:rFonts w:ascii="Verdana" w:hAnsi="Verdana"/>
        </w:rPr>
        <w:t>ate for the 2025 Michigan Occupational Special Population Association (</w:t>
      </w:r>
      <w:r w:rsidR="00E0742D" w:rsidRPr="004B7853">
        <w:rPr>
          <w:rFonts w:ascii="Verdana" w:hAnsi="Verdana"/>
        </w:rPr>
        <w:t>MOSPA</w:t>
      </w:r>
      <w:r w:rsidRPr="004B7853">
        <w:rPr>
          <w:rFonts w:ascii="Verdana" w:hAnsi="Verdana"/>
        </w:rPr>
        <w:t>) conference</w:t>
      </w:r>
      <w:r>
        <w:rPr>
          <w:rFonts w:ascii="Verdana" w:hAnsi="Verdana"/>
        </w:rPr>
        <w:t xml:space="preserve"> to be held at Boyne Mountain Resort April 30-May 2, 2025</w:t>
      </w:r>
      <w:r w:rsidRPr="004B7853">
        <w:rPr>
          <w:rFonts w:ascii="Verdana" w:hAnsi="Verdana"/>
        </w:rPr>
        <w:t>.</w:t>
      </w:r>
      <w:r>
        <w:rPr>
          <w:rFonts w:ascii="Verdana" w:hAnsi="Verdana"/>
        </w:rPr>
        <w:t xml:space="preserve"> MOSPA </w:t>
      </w:r>
      <w:r w:rsidR="00BA2541">
        <w:rPr>
          <w:rFonts w:ascii="Verdana" w:hAnsi="Verdana"/>
        </w:rPr>
        <w:t xml:space="preserve">has an </w:t>
      </w:r>
      <w:r>
        <w:rPr>
          <w:rFonts w:ascii="Verdana" w:hAnsi="Verdana"/>
        </w:rPr>
        <w:t xml:space="preserve">informational booth </w:t>
      </w:r>
      <w:r w:rsidR="00117005">
        <w:rPr>
          <w:rFonts w:ascii="Verdana" w:hAnsi="Verdana"/>
        </w:rPr>
        <w:t xml:space="preserve">set up </w:t>
      </w:r>
      <w:r>
        <w:rPr>
          <w:rFonts w:ascii="Verdana" w:hAnsi="Verdana"/>
        </w:rPr>
        <w:t xml:space="preserve">at TRENDS </w:t>
      </w:r>
      <w:r w:rsidR="00BA2541">
        <w:rPr>
          <w:rFonts w:ascii="Verdana" w:hAnsi="Verdana"/>
        </w:rPr>
        <w:t xml:space="preserve">this year </w:t>
      </w:r>
      <w:r>
        <w:rPr>
          <w:rFonts w:ascii="Verdana" w:hAnsi="Verdana"/>
        </w:rPr>
        <w:t xml:space="preserve">as well </w:t>
      </w:r>
      <w:r w:rsidR="00BA2541">
        <w:rPr>
          <w:rFonts w:ascii="Verdana" w:hAnsi="Verdana"/>
        </w:rPr>
        <w:t xml:space="preserve">if you would like </w:t>
      </w:r>
      <w:r>
        <w:rPr>
          <w:rFonts w:ascii="Verdana" w:hAnsi="Verdana"/>
        </w:rPr>
        <w:t>more information</w:t>
      </w:r>
      <w:r w:rsidR="00BA2541">
        <w:rPr>
          <w:rFonts w:ascii="Verdana" w:hAnsi="Verdana"/>
        </w:rPr>
        <w:t xml:space="preserve"> on the association and the conference</w:t>
      </w:r>
      <w:r>
        <w:rPr>
          <w:rFonts w:ascii="Verdana" w:hAnsi="Verdana"/>
        </w:rPr>
        <w:t xml:space="preserve">. </w:t>
      </w:r>
    </w:p>
    <w:p w14:paraId="27B60B7C" w14:textId="77777777" w:rsidR="00D32A3C" w:rsidRDefault="00D32A3C" w:rsidP="001D7009">
      <w:pPr>
        <w:ind w:left="540" w:right="115"/>
        <w:rPr>
          <w:rFonts w:ascii="Verdana" w:hAnsi="Verdana"/>
        </w:rPr>
      </w:pPr>
    </w:p>
    <w:p w14:paraId="0B507765" w14:textId="39302424" w:rsidR="00D32A3C" w:rsidRPr="00A51394" w:rsidRDefault="00D32A3C" w:rsidP="00C6285D">
      <w:pPr>
        <w:pStyle w:val="Heading1"/>
        <w:numPr>
          <w:ilvl w:val="0"/>
          <w:numId w:val="25"/>
        </w:numPr>
        <w:spacing w:line="268" w:lineRule="auto"/>
        <w:ind w:left="540" w:right="-40"/>
        <w:rPr>
          <w:rFonts w:ascii="Verdana" w:hAnsi="Verdana"/>
          <w:sz w:val="22"/>
          <w:szCs w:val="22"/>
        </w:rPr>
      </w:pPr>
      <w:r>
        <w:rPr>
          <w:rFonts w:ascii="Verdana" w:hAnsi="Verdana"/>
          <w:sz w:val="22"/>
          <w:szCs w:val="22"/>
        </w:rPr>
        <w:t>CAST</w:t>
      </w:r>
    </w:p>
    <w:p w14:paraId="2CA7FA1C" w14:textId="34943A43" w:rsidR="00210886" w:rsidRDefault="00210886" w:rsidP="00210886">
      <w:pPr>
        <w:ind w:left="540"/>
        <w:rPr>
          <w:rFonts w:ascii="Verdana" w:hAnsi="Verdana"/>
        </w:rPr>
      </w:pPr>
      <w:r w:rsidRPr="00210886">
        <w:rPr>
          <w:rFonts w:ascii="Verdana" w:hAnsi="Verdana"/>
        </w:rPr>
        <w:t xml:space="preserve">The Perkins Postsecondary team has been working with CAST to enhance Postsecondary CTE professional development offerings in Michigan. CAST is a nonprofit education research and development organization that created the </w:t>
      </w:r>
      <w:hyperlink r:id="rId20" w:history="1">
        <w:r w:rsidRPr="00210886">
          <w:rPr>
            <w:rStyle w:val="Hyperlink"/>
            <w:rFonts w:ascii="Verdana" w:hAnsi="Verdana"/>
          </w:rPr>
          <w:t>Universal Design for Learning</w:t>
        </w:r>
      </w:hyperlink>
      <w:r w:rsidRPr="00210886">
        <w:rPr>
          <w:rFonts w:ascii="Verdana" w:hAnsi="Verdana"/>
        </w:rPr>
        <w:t xml:space="preserve"> (UDL) framework and </w:t>
      </w:r>
      <w:hyperlink r:id="rId21" w:history="1">
        <w:r w:rsidRPr="00210886">
          <w:rPr>
            <w:rStyle w:val="Hyperlink"/>
            <w:rFonts w:ascii="Verdana" w:hAnsi="Verdana"/>
          </w:rPr>
          <w:t>UDL Guidelines</w:t>
        </w:r>
      </w:hyperlink>
      <w:r w:rsidRPr="00210886">
        <w:rPr>
          <w:rFonts w:ascii="Verdana" w:hAnsi="Verdana"/>
        </w:rPr>
        <w:t xml:space="preserve"> used worldwide to make learning more inclusive. A series of live webinars are being offered in topics ranging from UDL, special populations, conducting assessments, teacher pedagogy, accessibility, and a Perkins Postsecondary overview. These sessions are not limited to Perkins Postsecondary CTE Administrators and Special Population Coordinators. Please feel free to invite your colleagues and faculty to the next webinar scheduled for November.</w:t>
      </w:r>
    </w:p>
    <w:p w14:paraId="7C1DC70E" w14:textId="77777777" w:rsidR="00210886" w:rsidRDefault="00210886" w:rsidP="00210886">
      <w:pPr>
        <w:ind w:left="540"/>
        <w:rPr>
          <w:rFonts w:ascii="Verdana" w:hAnsi="Verdana"/>
        </w:rPr>
      </w:pPr>
    </w:p>
    <w:p w14:paraId="060E3DAB" w14:textId="77777777" w:rsidR="00210886" w:rsidRPr="00210886" w:rsidRDefault="00210886" w:rsidP="00210886">
      <w:pPr>
        <w:widowControl/>
        <w:numPr>
          <w:ilvl w:val="0"/>
          <w:numId w:val="22"/>
        </w:numPr>
        <w:autoSpaceDE/>
        <w:autoSpaceDN/>
        <w:spacing w:after="100" w:afterAutospacing="1"/>
        <w:rPr>
          <w:rFonts w:ascii="Verdana" w:eastAsia="Times New Roman" w:hAnsi="Verdana" w:cs="Calibri"/>
        </w:rPr>
      </w:pPr>
      <w:r w:rsidRPr="00210886">
        <w:rPr>
          <w:rFonts w:ascii="Verdana" w:eastAsia="Times New Roman" w:hAnsi="Verdana" w:cs="Calibri"/>
        </w:rPr>
        <w:t>October 16, 2024 – Unlocking the Power of UDL 3.0 in Career and Technical Education</w:t>
      </w:r>
    </w:p>
    <w:p w14:paraId="6B608AC2" w14:textId="77777777" w:rsidR="00210886" w:rsidRPr="00210886" w:rsidRDefault="00210886" w:rsidP="00210886">
      <w:pPr>
        <w:widowControl/>
        <w:numPr>
          <w:ilvl w:val="0"/>
          <w:numId w:val="22"/>
        </w:numPr>
        <w:autoSpaceDE/>
        <w:autoSpaceDN/>
        <w:spacing w:before="100" w:beforeAutospacing="1" w:after="100" w:afterAutospacing="1"/>
        <w:rPr>
          <w:rFonts w:ascii="Verdana" w:eastAsia="Times New Roman" w:hAnsi="Verdana" w:cs="Calibri"/>
          <w:b/>
          <w:bCs/>
        </w:rPr>
      </w:pPr>
      <w:r w:rsidRPr="00210886">
        <w:rPr>
          <w:rFonts w:ascii="Verdana" w:eastAsia="Times New Roman" w:hAnsi="Verdana" w:cs="Calibri"/>
          <w:b/>
          <w:bCs/>
        </w:rPr>
        <w:t>November 6, 2024, 2:00-3:00 PM ET - Developing a Syllabus</w:t>
      </w:r>
    </w:p>
    <w:p w14:paraId="71B812CF" w14:textId="77777777" w:rsidR="00210886" w:rsidRPr="00210886" w:rsidRDefault="00210886" w:rsidP="00210886">
      <w:pPr>
        <w:widowControl/>
        <w:numPr>
          <w:ilvl w:val="1"/>
          <w:numId w:val="22"/>
        </w:numPr>
        <w:autoSpaceDE/>
        <w:autoSpaceDN/>
        <w:rPr>
          <w:rFonts w:ascii="Verdana" w:eastAsia="Times New Roman" w:hAnsi="Verdana" w:cs="Calibri"/>
          <w:color w:val="000000"/>
          <w14:ligatures w14:val="standardContextual"/>
        </w:rPr>
      </w:pPr>
      <w:r w:rsidRPr="00210886">
        <w:rPr>
          <w:rFonts w:ascii="Verdana" w:eastAsia="Times New Roman" w:hAnsi="Verdana" w:cs="Calibri"/>
          <w:color w:val="000000"/>
          <w14:ligatures w14:val="standardContextual"/>
        </w:rPr>
        <w:t xml:space="preserve">Join Zoom Meeting </w:t>
      </w:r>
      <w:hyperlink r:id="rId22" w:history="1">
        <w:r w:rsidRPr="00210886">
          <w:rPr>
            <w:rFonts w:ascii="Verdana" w:eastAsia="Times New Roman" w:hAnsi="Verdana" w:cs="Calibri"/>
            <w:color w:val="467886"/>
            <w:u w:val="single"/>
            <w14:ligatures w14:val="standardContextual"/>
          </w:rPr>
          <w:t>HERE</w:t>
        </w:r>
      </w:hyperlink>
    </w:p>
    <w:p w14:paraId="3DB6836A" w14:textId="77777777" w:rsidR="00210886" w:rsidRPr="00210886" w:rsidRDefault="00210886" w:rsidP="00210886">
      <w:pPr>
        <w:widowControl/>
        <w:numPr>
          <w:ilvl w:val="1"/>
          <w:numId w:val="22"/>
        </w:numPr>
        <w:autoSpaceDE/>
        <w:autoSpaceDN/>
        <w:rPr>
          <w:rFonts w:ascii="Verdana" w:eastAsia="Times New Roman" w:hAnsi="Verdana" w:cs="Calibri"/>
          <w:color w:val="000000"/>
          <w14:ligatures w14:val="standardContextual"/>
        </w:rPr>
      </w:pPr>
      <w:r w:rsidRPr="00210886">
        <w:rPr>
          <w:rFonts w:ascii="Verdana" w:eastAsia="Times New Roman" w:hAnsi="Verdana" w:cs="Calibri"/>
          <w:color w:val="000000"/>
          <w14:ligatures w14:val="standardContextual"/>
        </w:rPr>
        <w:t>Meeting ID: 844 9484 2451</w:t>
      </w:r>
    </w:p>
    <w:p w14:paraId="1DDC48DC" w14:textId="77777777" w:rsidR="00210886" w:rsidRPr="00210886" w:rsidRDefault="00210886" w:rsidP="00210886">
      <w:pPr>
        <w:widowControl/>
        <w:numPr>
          <w:ilvl w:val="1"/>
          <w:numId w:val="22"/>
        </w:numPr>
        <w:autoSpaceDE/>
        <w:autoSpaceDN/>
        <w:rPr>
          <w:rFonts w:ascii="Verdana" w:eastAsia="Times New Roman" w:hAnsi="Verdana" w:cs="Calibri"/>
          <w:color w:val="000000"/>
          <w14:ligatures w14:val="standardContextual"/>
        </w:rPr>
      </w:pPr>
      <w:r w:rsidRPr="00210886">
        <w:rPr>
          <w:rFonts w:ascii="Verdana" w:eastAsia="Times New Roman" w:hAnsi="Verdana" w:cs="Calibri"/>
          <w:color w:val="000000"/>
          <w14:ligatures w14:val="standardContextual"/>
        </w:rPr>
        <w:t>Passcode: 151101</w:t>
      </w:r>
    </w:p>
    <w:p w14:paraId="26E3E11D" w14:textId="77777777" w:rsidR="00210886" w:rsidRPr="00210886" w:rsidRDefault="00210886" w:rsidP="00210886">
      <w:pPr>
        <w:widowControl/>
        <w:numPr>
          <w:ilvl w:val="0"/>
          <w:numId w:val="22"/>
        </w:numPr>
        <w:autoSpaceDE/>
        <w:autoSpaceDN/>
        <w:spacing w:before="100" w:beforeAutospacing="1" w:after="100" w:afterAutospacing="1"/>
        <w:rPr>
          <w:rFonts w:ascii="Verdana" w:eastAsia="Times New Roman" w:hAnsi="Verdana" w:cs="Aptos"/>
        </w:rPr>
      </w:pPr>
      <w:r w:rsidRPr="00210886">
        <w:rPr>
          <w:rFonts w:ascii="Verdana" w:eastAsia="Times New Roman" w:hAnsi="Verdana" w:cs="Aptos"/>
        </w:rPr>
        <w:t>November 21, 2024 - Developing a lesson plan and assessment</w:t>
      </w:r>
    </w:p>
    <w:p w14:paraId="0F3FCA10" w14:textId="77777777" w:rsidR="00210886" w:rsidRPr="00210886" w:rsidRDefault="00210886" w:rsidP="00210886">
      <w:pPr>
        <w:widowControl/>
        <w:numPr>
          <w:ilvl w:val="0"/>
          <w:numId w:val="22"/>
        </w:numPr>
        <w:autoSpaceDE/>
        <w:autoSpaceDN/>
        <w:spacing w:before="100" w:beforeAutospacing="1" w:after="100" w:afterAutospacing="1"/>
        <w:rPr>
          <w:rFonts w:ascii="Verdana" w:eastAsia="Times New Roman" w:hAnsi="Verdana" w:cs="Aptos"/>
        </w:rPr>
      </w:pPr>
      <w:r w:rsidRPr="00210886">
        <w:rPr>
          <w:rFonts w:ascii="Verdana" w:eastAsia="Times New Roman" w:hAnsi="Verdana" w:cs="Aptos"/>
        </w:rPr>
        <w:t>January 15, 2025 - Perkins V Overview</w:t>
      </w:r>
    </w:p>
    <w:p w14:paraId="1D3787F4" w14:textId="6BB495AD" w:rsidR="00210886" w:rsidRPr="00210886" w:rsidRDefault="00210886" w:rsidP="00210886">
      <w:pPr>
        <w:widowControl/>
        <w:numPr>
          <w:ilvl w:val="0"/>
          <w:numId w:val="22"/>
        </w:numPr>
        <w:autoSpaceDE/>
        <w:autoSpaceDN/>
        <w:spacing w:before="100" w:beforeAutospacing="1" w:after="100" w:afterAutospacing="1"/>
        <w:rPr>
          <w:rFonts w:ascii="Verdana" w:eastAsia="Times New Roman" w:hAnsi="Verdana" w:cs="Calibri"/>
        </w:rPr>
      </w:pPr>
      <w:r w:rsidRPr="00210886">
        <w:rPr>
          <w:rFonts w:ascii="Verdana" w:eastAsia="Times New Roman" w:hAnsi="Verdana" w:cs="Calibri"/>
        </w:rPr>
        <w:t xml:space="preserve">February 19, 2025 - Accessibility Pt1 </w:t>
      </w:r>
    </w:p>
    <w:p w14:paraId="766761B2" w14:textId="09DF01FD" w:rsidR="00210886" w:rsidRPr="00210886" w:rsidRDefault="00210886" w:rsidP="00210886">
      <w:pPr>
        <w:widowControl/>
        <w:numPr>
          <w:ilvl w:val="0"/>
          <w:numId w:val="22"/>
        </w:numPr>
        <w:autoSpaceDE/>
        <w:autoSpaceDN/>
        <w:spacing w:before="100" w:beforeAutospacing="1" w:after="100" w:afterAutospacing="1"/>
        <w:rPr>
          <w:rFonts w:ascii="Verdana" w:eastAsia="Times New Roman" w:hAnsi="Verdana" w:cs="Calibri"/>
        </w:rPr>
      </w:pPr>
      <w:r w:rsidRPr="00210886">
        <w:rPr>
          <w:rFonts w:ascii="Verdana" w:eastAsia="Times New Roman" w:hAnsi="Verdana" w:cs="Calibri"/>
        </w:rPr>
        <w:t xml:space="preserve">March 19, 2025 - Accessibility Pt2 </w:t>
      </w:r>
    </w:p>
    <w:p w14:paraId="771BE37F" w14:textId="26216F39" w:rsidR="00210886" w:rsidRPr="00210886" w:rsidRDefault="00210886" w:rsidP="00210886">
      <w:pPr>
        <w:widowControl/>
        <w:numPr>
          <w:ilvl w:val="0"/>
          <w:numId w:val="22"/>
        </w:numPr>
        <w:autoSpaceDE/>
        <w:autoSpaceDN/>
        <w:spacing w:before="100" w:beforeAutospacing="1" w:after="100" w:afterAutospacing="1"/>
        <w:rPr>
          <w:rFonts w:ascii="Verdana" w:eastAsia="Times New Roman" w:hAnsi="Verdana" w:cs="Calibri"/>
        </w:rPr>
      </w:pPr>
      <w:r w:rsidRPr="00210886">
        <w:rPr>
          <w:rFonts w:ascii="Verdana" w:eastAsia="Times New Roman" w:hAnsi="Verdana" w:cs="Calibri"/>
        </w:rPr>
        <w:t xml:space="preserve">April 15, 2025 - </w:t>
      </w:r>
      <w:proofErr w:type="spellStart"/>
      <w:r w:rsidRPr="00210886">
        <w:rPr>
          <w:rFonts w:ascii="Verdana" w:eastAsia="Times New Roman" w:hAnsi="Verdana" w:cs="Calibri"/>
        </w:rPr>
        <w:t>Spops</w:t>
      </w:r>
      <w:proofErr w:type="spellEnd"/>
      <w:r w:rsidRPr="00210886">
        <w:rPr>
          <w:rFonts w:ascii="Verdana" w:eastAsia="Times New Roman" w:hAnsi="Verdana" w:cs="Calibri"/>
        </w:rPr>
        <w:t xml:space="preserve"> Recruitment and Retainment</w:t>
      </w:r>
    </w:p>
    <w:p w14:paraId="03F36678" w14:textId="77777777" w:rsidR="00210886" w:rsidRPr="00210886" w:rsidRDefault="00210886" w:rsidP="00210886">
      <w:pPr>
        <w:widowControl/>
        <w:numPr>
          <w:ilvl w:val="0"/>
          <w:numId w:val="22"/>
        </w:numPr>
        <w:autoSpaceDE/>
        <w:autoSpaceDN/>
        <w:spacing w:before="100" w:beforeAutospacing="1" w:after="100" w:afterAutospacing="1"/>
        <w:rPr>
          <w:rFonts w:ascii="Verdana" w:eastAsia="Times New Roman" w:hAnsi="Verdana" w:cs="Calibri"/>
        </w:rPr>
      </w:pPr>
      <w:r w:rsidRPr="00210886">
        <w:rPr>
          <w:rFonts w:ascii="Verdana" w:eastAsia="Times New Roman" w:hAnsi="Verdana" w:cs="Calibri"/>
        </w:rPr>
        <w:t>May 7, 2025 - New Dean’s Information</w:t>
      </w:r>
    </w:p>
    <w:p w14:paraId="2BAEA94A" w14:textId="77777777" w:rsidR="00210886" w:rsidRPr="00210886" w:rsidRDefault="00210886" w:rsidP="00210886">
      <w:pPr>
        <w:widowControl/>
        <w:numPr>
          <w:ilvl w:val="0"/>
          <w:numId w:val="22"/>
        </w:numPr>
        <w:autoSpaceDE/>
        <w:autoSpaceDN/>
        <w:spacing w:before="100" w:beforeAutospacing="1"/>
        <w:rPr>
          <w:rFonts w:ascii="Verdana" w:eastAsia="Times New Roman" w:hAnsi="Verdana" w:cs="Calibri"/>
        </w:rPr>
      </w:pPr>
      <w:r w:rsidRPr="00210886">
        <w:rPr>
          <w:rFonts w:ascii="Verdana" w:eastAsia="Times New Roman" w:hAnsi="Verdana" w:cs="Calibri"/>
        </w:rPr>
        <w:t>May 21, 2025 - CTE Project Report Out with Occupational Specific Details</w:t>
      </w:r>
    </w:p>
    <w:p w14:paraId="140C6E6D" w14:textId="77777777" w:rsidR="00210886" w:rsidRDefault="00210886" w:rsidP="00210886">
      <w:pPr>
        <w:ind w:left="540"/>
        <w:rPr>
          <w:rFonts w:ascii="Verdana" w:eastAsiaTheme="minorHAnsi" w:hAnsi="Verdana" w:cs="Aptos"/>
          <w:b/>
          <w:bCs/>
        </w:rPr>
      </w:pPr>
    </w:p>
    <w:p w14:paraId="41925A7E" w14:textId="77777777" w:rsidR="00FD01B5" w:rsidRPr="00210886" w:rsidRDefault="00FD01B5" w:rsidP="00210886">
      <w:pPr>
        <w:ind w:left="540"/>
        <w:rPr>
          <w:rFonts w:ascii="Verdana" w:eastAsiaTheme="minorHAnsi" w:hAnsi="Verdana" w:cs="Aptos"/>
          <w:b/>
          <w:bCs/>
        </w:rPr>
      </w:pPr>
    </w:p>
    <w:p w14:paraId="5B884BF9" w14:textId="63FA5029" w:rsidR="00210886" w:rsidRDefault="00210886" w:rsidP="001D7009">
      <w:pPr>
        <w:ind w:left="540" w:right="115"/>
        <w:rPr>
          <w:rFonts w:ascii="Verdana" w:hAnsi="Verdana"/>
        </w:rPr>
      </w:pPr>
      <w:r>
        <w:rPr>
          <w:rFonts w:ascii="Verdana" w:hAnsi="Verdana"/>
        </w:rPr>
        <w:lastRenderedPageBreak/>
        <w:t xml:space="preserve">CAST will be presenting </w:t>
      </w:r>
      <w:r w:rsidR="00AB1008">
        <w:rPr>
          <w:rFonts w:ascii="Verdana" w:hAnsi="Verdana"/>
        </w:rPr>
        <w:t xml:space="preserve">two unique sessions </w:t>
      </w:r>
      <w:r>
        <w:rPr>
          <w:rFonts w:ascii="Verdana" w:hAnsi="Verdana"/>
        </w:rPr>
        <w:t>at th</w:t>
      </w:r>
      <w:r w:rsidR="00AB1008">
        <w:rPr>
          <w:rFonts w:ascii="Verdana" w:hAnsi="Verdana"/>
        </w:rPr>
        <w:t>is year’s</w:t>
      </w:r>
      <w:r>
        <w:rPr>
          <w:rFonts w:ascii="Verdana" w:hAnsi="Verdana"/>
        </w:rPr>
        <w:t xml:space="preserve"> TRENDS conference</w:t>
      </w:r>
      <w:r w:rsidR="004A1BE2">
        <w:rPr>
          <w:rFonts w:ascii="Verdana" w:hAnsi="Verdana"/>
        </w:rPr>
        <w:t>:</w:t>
      </w:r>
      <w:r w:rsidR="00AB1008">
        <w:rPr>
          <w:rFonts w:ascii="Verdana" w:hAnsi="Verdana"/>
        </w:rPr>
        <w:t xml:space="preserve"> </w:t>
      </w:r>
    </w:p>
    <w:p w14:paraId="3AD5C89D" w14:textId="77777777" w:rsidR="00AB1008" w:rsidRDefault="00AB1008" w:rsidP="001D7009">
      <w:pPr>
        <w:ind w:left="540" w:right="115"/>
        <w:rPr>
          <w:rFonts w:ascii="Verdana" w:hAnsi="Verdana"/>
        </w:rPr>
      </w:pPr>
    </w:p>
    <w:p w14:paraId="1D5ADD36" w14:textId="136832E8" w:rsidR="00AB1008" w:rsidRPr="00AB1008" w:rsidRDefault="00AB1008" w:rsidP="00AB1008">
      <w:pPr>
        <w:pStyle w:val="ListParagraph"/>
        <w:numPr>
          <w:ilvl w:val="0"/>
          <w:numId w:val="23"/>
        </w:numPr>
        <w:ind w:right="115"/>
        <w:rPr>
          <w:rFonts w:ascii="Verdana" w:hAnsi="Verdana"/>
          <w:b/>
          <w:bCs/>
        </w:rPr>
      </w:pPr>
      <w:r w:rsidRPr="00AB1008">
        <w:rPr>
          <w:rFonts w:ascii="Verdana" w:hAnsi="Verdana"/>
          <w:b/>
          <w:bCs/>
        </w:rPr>
        <w:t>UDL &amp; Dual Enrollment: Removing Barriers and Increasing Engagement</w:t>
      </w:r>
    </w:p>
    <w:p w14:paraId="662F15A9" w14:textId="17E65B36" w:rsidR="00AB1008" w:rsidRDefault="00AB1008" w:rsidP="00AB1008">
      <w:pPr>
        <w:ind w:left="1260" w:right="115"/>
        <w:rPr>
          <w:rFonts w:ascii="Verdana" w:hAnsi="Verdana"/>
        </w:rPr>
      </w:pPr>
      <w:r w:rsidRPr="00AB1008">
        <w:rPr>
          <w:rFonts w:ascii="Verdana" w:hAnsi="Verdana"/>
        </w:rPr>
        <w:t xml:space="preserve">Participants will be introduced to the concepts of UDL and how UDL is used in CTE programs to remove barriers and increase engagement in dual enrollment for special populations. </w:t>
      </w:r>
    </w:p>
    <w:p w14:paraId="5EE1C69F" w14:textId="77777777" w:rsidR="004A1BE2" w:rsidRDefault="004A1BE2" w:rsidP="00AB1008">
      <w:pPr>
        <w:ind w:left="1260" w:right="115"/>
        <w:rPr>
          <w:rFonts w:ascii="Verdana" w:hAnsi="Verdana"/>
        </w:rPr>
      </w:pPr>
    </w:p>
    <w:p w14:paraId="68DEBB00" w14:textId="4937B079" w:rsidR="00AB1008" w:rsidRPr="00AB1008" w:rsidRDefault="00AB1008" w:rsidP="00AB1008">
      <w:pPr>
        <w:pStyle w:val="ListParagraph"/>
        <w:numPr>
          <w:ilvl w:val="0"/>
          <w:numId w:val="23"/>
        </w:numPr>
        <w:ind w:right="115"/>
        <w:rPr>
          <w:rFonts w:ascii="Verdana" w:hAnsi="Verdana"/>
          <w:b/>
          <w:bCs/>
        </w:rPr>
      </w:pPr>
      <w:r w:rsidRPr="00AB1008">
        <w:rPr>
          <w:rFonts w:ascii="Verdana" w:hAnsi="Verdana"/>
          <w:b/>
          <w:bCs/>
        </w:rPr>
        <w:t>Increasing Postsecondary Teacher Effectiveness Through UDL - A State of Michigan Project</w:t>
      </w:r>
    </w:p>
    <w:p w14:paraId="3D26B17A" w14:textId="5A4065AE" w:rsidR="00AB1008" w:rsidRDefault="00AB1008" w:rsidP="00AB1008">
      <w:pPr>
        <w:ind w:left="1260" w:right="115"/>
        <w:rPr>
          <w:rFonts w:ascii="Verdana" w:hAnsi="Verdana"/>
        </w:rPr>
      </w:pPr>
      <w:r w:rsidRPr="00AB1008">
        <w:rPr>
          <w:rFonts w:ascii="Verdana" w:hAnsi="Verdana"/>
        </w:rPr>
        <w:t xml:space="preserve">Join </w:t>
      </w:r>
      <w:r w:rsidR="00EE1082">
        <w:rPr>
          <w:rFonts w:ascii="Verdana" w:hAnsi="Verdana"/>
        </w:rPr>
        <w:t>LEO-WD and</w:t>
      </w:r>
      <w:r w:rsidRPr="00AB1008">
        <w:rPr>
          <w:rFonts w:ascii="Verdana" w:hAnsi="Verdana"/>
        </w:rPr>
        <w:t xml:space="preserve"> CAST</w:t>
      </w:r>
      <w:r w:rsidR="00EE1082">
        <w:rPr>
          <w:rFonts w:ascii="Verdana" w:hAnsi="Verdana"/>
        </w:rPr>
        <w:t xml:space="preserve"> in</w:t>
      </w:r>
      <w:r w:rsidRPr="00AB1008">
        <w:rPr>
          <w:rFonts w:ascii="Verdana" w:hAnsi="Verdana"/>
        </w:rPr>
        <w:t xml:space="preserve"> discuss</w:t>
      </w:r>
      <w:r w:rsidR="00EE1082">
        <w:rPr>
          <w:rFonts w:ascii="Verdana" w:hAnsi="Verdana"/>
        </w:rPr>
        <w:t>ing</w:t>
      </w:r>
      <w:r w:rsidRPr="00AB1008">
        <w:rPr>
          <w:rFonts w:ascii="Verdana" w:hAnsi="Verdana"/>
        </w:rPr>
        <w:t xml:space="preserve"> </w:t>
      </w:r>
      <w:r w:rsidR="00EE1082">
        <w:rPr>
          <w:rFonts w:ascii="Verdana" w:hAnsi="Verdana"/>
        </w:rPr>
        <w:t>a</w:t>
      </w:r>
      <w:r w:rsidRPr="00AB1008">
        <w:rPr>
          <w:rFonts w:ascii="Verdana" w:hAnsi="Verdana"/>
        </w:rPr>
        <w:t xml:space="preserve"> three-year initiative to expand professional development opportunities for postsecondary CTE instructors related to </w:t>
      </w:r>
      <w:r w:rsidR="00EE1082">
        <w:rPr>
          <w:rFonts w:ascii="Verdana" w:hAnsi="Verdana"/>
        </w:rPr>
        <w:t>UDL</w:t>
      </w:r>
      <w:r w:rsidRPr="00AB1008">
        <w:rPr>
          <w:rFonts w:ascii="Verdana" w:hAnsi="Verdana"/>
        </w:rPr>
        <w:t>. Attendees</w:t>
      </w:r>
      <w:r>
        <w:rPr>
          <w:rFonts w:ascii="Verdana" w:hAnsi="Verdana"/>
        </w:rPr>
        <w:t xml:space="preserve"> will learn of new and existing statewide partnerships, exciting project deliverables and how </w:t>
      </w:r>
      <w:r w:rsidR="00EE1082">
        <w:rPr>
          <w:rFonts w:ascii="Verdana" w:hAnsi="Verdana"/>
        </w:rPr>
        <w:t>to</w:t>
      </w:r>
      <w:r>
        <w:rPr>
          <w:rFonts w:ascii="Verdana" w:hAnsi="Verdana"/>
        </w:rPr>
        <w:t xml:space="preserve"> participate in the initiative. </w:t>
      </w:r>
    </w:p>
    <w:p w14:paraId="25C9C3C5" w14:textId="77777777" w:rsidR="00210886" w:rsidRDefault="00210886" w:rsidP="001D7009">
      <w:pPr>
        <w:ind w:left="540" w:right="115"/>
        <w:rPr>
          <w:rFonts w:ascii="Verdana" w:hAnsi="Verdana"/>
        </w:rPr>
      </w:pPr>
    </w:p>
    <w:p w14:paraId="21AE470A" w14:textId="0D7DD602" w:rsidR="00333DC1" w:rsidRDefault="00767B83" w:rsidP="00C6285D">
      <w:pPr>
        <w:pStyle w:val="ListParagraph"/>
        <w:numPr>
          <w:ilvl w:val="0"/>
          <w:numId w:val="25"/>
        </w:numPr>
        <w:tabs>
          <w:tab w:val="left" w:pos="540"/>
        </w:tabs>
        <w:spacing w:line="261" w:lineRule="auto"/>
        <w:ind w:right="-40" w:hanging="1080"/>
        <w:rPr>
          <w:rFonts w:ascii="Verdana" w:hAnsi="Verdana"/>
          <w:b/>
        </w:rPr>
      </w:pPr>
      <w:r>
        <w:rPr>
          <w:rFonts w:ascii="Verdana" w:hAnsi="Verdana"/>
          <w:b/>
          <w:bCs/>
        </w:rPr>
        <w:t>Guidance Document Revisions/Release/Review</w:t>
      </w:r>
    </w:p>
    <w:p w14:paraId="16062F07" w14:textId="39C526A5" w:rsidR="00300B90" w:rsidRDefault="00333DC1" w:rsidP="00595E6C">
      <w:pPr>
        <w:tabs>
          <w:tab w:val="left" w:pos="540"/>
        </w:tabs>
        <w:spacing w:line="261" w:lineRule="auto"/>
        <w:ind w:left="540" w:right="-40"/>
        <w:rPr>
          <w:rFonts w:ascii="Verdana" w:hAnsi="Verdana"/>
          <w:bCs/>
        </w:rPr>
      </w:pPr>
      <w:r>
        <w:rPr>
          <w:rFonts w:ascii="Verdana" w:hAnsi="Verdana"/>
          <w:bCs/>
        </w:rPr>
        <w:t>P</w:t>
      </w:r>
      <w:r w:rsidR="00595E6C">
        <w:rPr>
          <w:rFonts w:ascii="Verdana" w:hAnsi="Verdana"/>
          <w:bCs/>
        </w:rPr>
        <w:t xml:space="preserve">erkins Postsecondary has been working diligently to update program guidance documents. Please look out for the upcoming release of the following DRAFT materials for your review and feedback: </w:t>
      </w:r>
    </w:p>
    <w:p w14:paraId="4F1A2037" w14:textId="13C40615" w:rsidR="00595E6C" w:rsidRDefault="00595E6C" w:rsidP="00595E6C">
      <w:pPr>
        <w:pStyle w:val="ListParagraph"/>
        <w:numPr>
          <w:ilvl w:val="0"/>
          <w:numId w:val="26"/>
        </w:numPr>
        <w:tabs>
          <w:tab w:val="left" w:pos="540"/>
        </w:tabs>
        <w:spacing w:line="261" w:lineRule="auto"/>
        <w:ind w:right="-40"/>
        <w:rPr>
          <w:rFonts w:ascii="Verdana" w:hAnsi="Verdana"/>
        </w:rPr>
      </w:pPr>
      <w:r>
        <w:rPr>
          <w:rFonts w:ascii="Verdana" w:hAnsi="Verdana"/>
        </w:rPr>
        <w:t>Perkins Postsecondary Program Manual</w:t>
      </w:r>
    </w:p>
    <w:p w14:paraId="02FD55DD" w14:textId="33CF87C6" w:rsidR="00595E6C" w:rsidRDefault="00595E6C" w:rsidP="00595E6C">
      <w:pPr>
        <w:pStyle w:val="ListParagraph"/>
        <w:numPr>
          <w:ilvl w:val="1"/>
          <w:numId w:val="26"/>
        </w:numPr>
        <w:tabs>
          <w:tab w:val="left" w:pos="540"/>
        </w:tabs>
        <w:spacing w:line="261" w:lineRule="auto"/>
        <w:ind w:right="-40"/>
        <w:rPr>
          <w:rFonts w:ascii="Verdana" w:hAnsi="Verdana"/>
        </w:rPr>
      </w:pPr>
      <w:r>
        <w:rPr>
          <w:rFonts w:ascii="Verdana" w:hAnsi="Verdana"/>
        </w:rPr>
        <w:t>To be released via our Policy Issuance process to allow for internal and external review and comments. Will be sent via the GovDelivery communication system to Postsecondary CTE Administrators (formerly Occupational Contact).</w:t>
      </w:r>
    </w:p>
    <w:p w14:paraId="65D1746D" w14:textId="74F3B0E2" w:rsidR="00595E6C" w:rsidRDefault="00595E6C" w:rsidP="00595E6C">
      <w:pPr>
        <w:pStyle w:val="ListParagraph"/>
        <w:numPr>
          <w:ilvl w:val="0"/>
          <w:numId w:val="26"/>
        </w:numPr>
        <w:tabs>
          <w:tab w:val="left" w:pos="540"/>
        </w:tabs>
        <w:spacing w:line="261" w:lineRule="auto"/>
        <w:ind w:right="-40"/>
        <w:rPr>
          <w:rFonts w:ascii="Verdana" w:hAnsi="Verdana"/>
        </w:rPr>
      </w:pPr>
      <w:r>
        <w:rPr>
          <w:rFonts w:ascii="Verdana" w:hAnsi="Verdana"/>
        </w:rPr>
        <w:t>Perkins Postsecondary Use of Funds Guide</w:t>
      </w:r>
    </w:p>
    <w:p w14:paraId="7AA08BF1" w14:textId="2E3B0546" w:rsidR="00595E6C" w:rsidRPr="00595E6C" w:rsidRDefault="00595E6C" w:rsidP="00595E6C">
      <w:pPr>
        <w:pStyle w:val="ListParagraph"/>
        <w:numPr>
          <w:ilvl w:val="1"/>
          <w:numId w:val="26"/>
        </w:numPr>
        <w:tabs>
          <w:tab w:val="left" w:pos="540"/>
        </w:tabs>
        <w:spacing w:line="261" w:lineRule="auto"/>
        <w:ind w:right="-40"/>
        <w:rPr>
          <w:rFonts w:ascii="Verdana" w:hAnsi="Verdana"/>
        </w:rPr>
      </w:pPr>
      <w:r>
        <w:rPr>
          <w:rFonts w:ascii="Verdana" w:hAnsi="Verdana"/>
        </w:rPr>
        <w:t xml:space="preserve">Available for review at </w:t>
      </w:r>
      <w:hyperlink r:id="rId23" w:history="1">
        <w:r w:rsidRPr="00B4055A">
          <w:rPr>
            <w:rStyle w:val="Hyperlink"/>
            <w:rFonts w:ascii="Verdana" w:hAnsi="Verdana"/>
          </w:rPr>
          <w:t>www.michigan.gov/leo-perkins</w:t>
        </w:r>
      </w:hyperlink>
      <w:r>
        <w:rPr>
          <w:rFonts w:ascii="Verdana" w:hAnsi="Verdana"/>
        </w:rPr>
        <w:t xml:space="preserve"> </w:t>
      </w:r>
      <w:r w:rsidRPr="00595E6C">
        <w:rPr>
          <w:rFonts w:ascii="Verdana" w:hAnsi="Verdana"/>
        </w:rPr>
        <w:t>under CTE Administrator Resources</w:t>
      </w:r>
    </w:p>
    <w:p w14:paraId="347574E2" w14:textId="32F9BD3D" w:rsidR="00595E6C" w:rsidRDefault="00595E6C" w:rsidP="00595E6C">
      <w:pPr>
        <w:pStyle w:val="ListParagraph"/>
        <w:numPr>
          <w:ilvl w:val="0"/>
          <w:numId w:val="26"/>
        </w:numPr>
        <w:tabs>
          <w:tab w:val="left" w:pos="540"/>
        </w:tabs>
        <w:spacing w:line="261" w:lineRule="auto"/>
        <w:ind w:right="-40"/>
        <w:rPr>
          <w:rFonts w:ascii="Verdana" w:hAnsi="Verdana"/>
        </w:rPr>
      </w:pPr>
      <w:r>
        <w:rPr>
          <w:rFonts w:ascii="Verdana" w:hAnsi="Verdana"/>
        </w:rPr>
        <w:t>Perkins Postsecondary Special Populations Fundable Activities, Intake and Assessment</w:t>
      </w:r>
    </w:p>
    <w:p w14:paraId="1CC47A8C" w14:textId="07D5EF81" w:rsidR="00595E6C" w:rsidRDefault="00595E6C" w:rsidP="00595E6C">
      <w:pPr>
        <w:pStyle w:val="ListParagraph"/>
        <w:numPr>
          <w:ilvl w:val="1"/>
          <w:numId w:val="26"/>
        </w:numPr>
        <w:tabs>
          <w:tab w:val="left" w:pos="540"/>
        </w:tabs>
        <w:spacing w:line="261" w:lineRule="auto"/>
        <w:ind w:right="-40"/>
        <w:rPr>
          <w:rFonts w:ascii="Verdana" w:hAnsi="Verdana"/>
        </w:rPr>
      </w:pPr>
      <w:r>
        <w:rPr>
          <w:rFonts w:ascii="Verdana" w:hAnsi="Verdana"/>
        </w:rPr>
        <w:t xml:space="preserve">Available for review at </w:t>
      </w:r>
      <w:hyperlink r:id="rId24" w:history="1">
        <w:r w:rsidRPr="00B4055A">
          <w:rPr>
            <w:rStyle w:val="Hyperlink"/>
            <w:rFonts w:ascii="Verdana" w:hAnsi="Verdana"/>
          </w:rPr>
          <w:t>www.michigan.gov/leo-perkins</w:t>
        </w:r>
      </w:hyperlink>
      <w:r>
        <w:rPr>
          <w:rFonts w:ascii="Verdana" w:hAnsi="Verdana"/>
        </w:rPr>
        <w:t xml:space="preserve"> under CTE Administrator Resources</w:t>
      </w:r>
    </w:p>
    <w:p w14:paraId="0383B0BE" w14:textId="77777777" w:rsidR="00595E6C" w:rsidRDefault="00595E6C" w:rsidP="00595E6C">
      <w:pPr>
        <w:tabs>
          <w:tab w:val="left" w:pos="540"/>
        </w:tabs>
        <w:spacing w:line="261" w:lineRule="auto"/>
        <w:ind w:right="-40"/>
        <w:rPr>
          <w:rFonts w:ascii="Verdana" w:hAnsi="Verdana"/>
        </w:rPr>
      </w:pPr>
    </w:p>
    <w:p w14:paraId="37466042" w14:textId="393292A5" w:rsidR="00595E6C" w:rsidRPr="00595E6C" w:rsidRDefault="00595E6C" w:rsidP="00595E6C">
      <w:pPr>
        <w:tabs>
          <w:tab w:val="left" w:pos="540"/>
        </w:tabs>
        <w:spacing w:line="261" w:lineRule="auto"/>
        <w:ind w:left="540" w:right="-40"/>
        <w:rPr>
          <w:rFonts w:ascii="Verdana" w:hAnsi="Verdana"/>
        </w:rPr>
      </w:pPr>
      <w:r>
        <w:rPr>
          <w:rFonts w:ascii="Verdana" w:hAnsi="Verdana"/>
        </w:rPr>
        <w:t xml:space="preserve">We ask that CTE Administrators share these DRAFT documents with all relevant internal parties and gather feedback before submitting to </w:t>
      </w:r>
      <w:hyperlink r:id="rId25" w:history="1">
        <w:r w:rsidRPr="00D97032">
          <w:rPr>
            <w:rStyle w:val="Hyperlink"/>
            <w:rFonts w:ascii="Verdana" w:hAnsi="Verdana"/>
          </w:rPr>
          <w:t>LEO-MiCC@michigan.gov</w:t>
        </w:r>
      </w:hyperlink>
      <w:r>
        <w:rPr>
          <w:rFonts w:ascii="Verdana" w:hAnsi="Verdana"/>
        </w:rPr>
        <w:t xml:space="preserve">. </w:t>
      </w:r>
    </w:p>
    <w:p w14:paraId="638A1012" w14:textId="256276F6" w:rsidR="002C0B1F" w:rsidRPr="00595E6C" w:rsidRDefault="00963920" w:rsidP="00595E6C">
      <w:pPr>
        <w:tabs>
          <w:tab w:val="left" w:pos="540"/>
        </w:tabs>
        <w:spacing w:line="261" w:lineRule="auto"/>
        <w:ind w:left="540" w:right="-40"/>
        <w:rPr>
          <w:rFonts w:ascii="Verdana" w:hAnsi="Verdana"/>
        </w:rPr>
      </w:pPr>
      <w:r w:rsidRPr="65DAD898">
        <w:rPr>
          <w:rFonts w:ascii="Verdana" w:hAnsi="Verdana"/>
        </w:rPr>
        <w:t xml:space="preserve"> </w:t>
      </w:r>
      <w:r w:rsidR="002C0B1F">
        <w:rPr>
          <w:rFonts w:ascii="Verdana" w:hAnsi="Verdana"/>
          <w:bCs/>
        </w:rPr>
        <w:tab/>
        <w:t xml:space="preserve"> </w:t>
      </w:r>
    </w:p>
    <w:p w14:paraId="22DAFE48" w14:textId="3EA2D076" w:rsidR="00253E23" w:rsidRPr="00595E6C" w:rsidRDefault="009F5700" w:rsidP="00595E6C">
      <w:pPr>
        <w:pStyle w:val="ListParagraph"/>
        <w:numPr>
          <w:ilvl w:val="0"/>
          <w:numId w:val="25"/>
        </w:numPr>
        <w:tabs>
          <w:tab w:val="left" w:pos="540"/>
          <w:tab w:val="left" w:pos="720"/>
        </w:tabs>
        <w:spacing w:line="261" w:lineRule="auto"/>
        <w:ind w:right="-40" w:hanging="1080"/>
        <w:rPr>
          <w:rFonts w:ascii="Verdana" w:hAnsi="Verdana"/>
          <w:b/>
        </w:rPr>
      </w:pPr>
      <w:r w:rsidRPr="65DAD898">
        <w:rPr>
          <w:rFonts w:ascii="Verdana" w:hAnsi="Verdana"/>
          <w:b/>
          <w:bCs/>
        </w:rPr>
        <w:t>202</w:t>
      </w:r>
      <w:r w:rsidR="00CD098B">
        <w:rPr>
          <w:rFonts w:ascii="Verdana" w:hAnsi="Verdana"/>
          <w:b/>
          <w:bCs/>
        </w:rPr>
        <w:t>4</w:t>
      </w:r>
      <w:r w:rsidRPr="65DAD898">
        <w:rPr>
          <w:rFonts w:ascii="Verdana" w:hAnsi="Verdana"/>
          <w:b/>
          <w:bCs/>
        </w:rPr>
        <w:t>-202</w:t>
      </w:r>
      <w:r w:rsidR="00CD098B">
        <w:rPr>
          <w:rFonts w:ascii="Verdana" w:hAnsi="Verdana"/>
          <w:b/>
          <w:bCs/>
        </w:rPr>
        <w:t>5</w:t>
      </w:r>
      <w:r w:rsidRPr="65DAD898">
        <w:rPr>
          <w:rFonts w:ascii="Verdana" w:hAnsi="Verdana"/>
          <w:b/>
          <w:bCs/>
        </w:rPr>
        <w:t xml:space="preserve"> Local Application </w:t>
      </w:r>
    </w:p>
    <w:p w14:paraId="01E013E9" w14:textId="19AF4A5A" w:rsidR="00253E23" w:rsidRDefault="00595E6C" w:rsidP="00B31F2C">
      <w:pPr>
        <w:tabs>
          <w:tab w:val="left" w:pos="540"/>
        </w:tabs>
        <w:spacing w:line="261" w:lineRule="auto"/>
        <w:ind w:left="540" w:right="-40"/>
        <w:rPr>
          <w:rFonts w:ascii="Verdana" w:hAnsi="Verdana"/>
          <w:bCs/>
        </w:rPr>
      </w:pPr>
      <w:r>
        <w:rPr>
          <w:rFonts w:ascii="Verdana" w:hAnsi="Verdana"/>
          <w:bCs/>
        </w:rPr>
        <w:t xml:space="preserve">Local </w:t>
      </w:r>
      <w:r w:rsidR="00253E23">
        <w:rPr>
          <w:rFonts w:ascii="Verdana" w:hAnsi="Verdana"/>
          <w:bCs/>
        </w:rPr>
        <w:t xml:space="preserve">Application review and approval is </w:t>
      </w:r>
      <w:r>
        <w:rPr>
          <w:rFonts w:ascii="Verdana" w:hAnsi="Verdana"/>
          <w:bCs/>
        </w:rPr>
        <w:t xml:space="preserve">well </w:t>
      </w:r>
      <w:r w:rsidR="00253E23">
        <w:rPr>
          <w:rFonts w:ascii="Verdana" w:hAnsi="Verdana"/>
          <w:bCs/>
        </w:rPr>
        <w:t xml:space="preserve">underway. When </w:t>
      </w:r>
      <w:r w:rsidR="00365755">
        <w:rPr>
          <w:rFonts w:ascii="Verdana" w:hAnsi="Verdana"/>
          <w:bCs/>
        </w:rPr>
        <w:t xml:space="preserve">the application is moved into a status of Grant Funds Available (GFA), you can access your Grant Award Notification (GAN) via the “Award” link on the left-hand navigation menu within the application shell. Once the application is in GFA you may begin </w:t>
      </w:r>
      <w:r>
        <w:rPr>
          <w:rFonts w:ascii="Verdana" w:hAnsi="Verdana"/>
          <w:bCs/>
        </w:rPr>
        <w:t xml:space="preserve">obligating funds and </w:t>
      </w:r>
      <w:r w:rsidR="00365755">
        <w:rPr>
          <w:rFonts w:ascii="Verdana" w:hAnsi="Verdana"/>
          <w:bCs/>
        </w:rPr>
        <w:t>initiating drawdowns as necessary</w:t>
      </w:r>
      <w:r>
        <w:rPr>
          <w:rFonts w:ascii="Verdana" w:hAnsi="Verdana"/>
          <w:bCs/>
        </w:rPr>
        <w:t xml:space="preserve"> unless you have received written preapproval for specific obligations</w:t>
      </w:r>
      <w:r w:rsidR="00365755">
        <w:rPr>
          <w:rFonts w:ascii="Verdana" w:hAnsi="Verdana"/>
          <w:bCs/>
        </w:rPr>
        <w:t xml:space="preserve">. </w:t>
      </w:r>
    </w:p>
    <w:p w14:paraId="3F363A4F" w14:textId="77777777" w:rsidR="00B31F2C" w:rsidRDefault="00B31F2C" w:rsidP="009F5700">
      <w:pPr>
        <w:tabs>
          <w:tab w:val="left" w:pos="540"/>
        </w:tabs>
        <w:spacing w:line="261" w:lineRule="auto"/>
        <w:ind w:right="-40"/>
        <w:rPr>
          <w:rFonts w:ascii="Verdana" w:hAnsi="Verdana"/>
          <w:bCs/>
        </w:rPr>
      </w:pPr>
    </w:p>
    <w:p w14:paraId="3CAFD57E" w14:textId="150B29DD" w:rsidR="009B029C" w:rsidRDefault="00DC0092" w:rsidP="009B029C">
      <w:pPr>
        <w:tabs>
          <w:tab w:val="left" w:pos="540"/>
        </w:tabs>
        <w:spacing w:line="261" w:lineRule="auto"/>
        <w:ind w:left="540" w:right="-40"/>
        <w:rPr>
          <w:rFonts w:ascii="Verdana" w:hAnsi="Verdana"/>
          <w:bCs/>
        </w:rPr>
      </w:pPr>
      <w:r>
        <w:rPr>
          <w:rFonts w:ascii="Verdana" w:hAnsi="Verdana"/>
          <w:bCs/>
        </w:rPr>
        <w:t>R</w:t>
      </w:r>
      <w:r w:rsidR="00EB5843">
        <w:rPr>
          <w:rFonts w:ascii="Verdana" w:hAnsi="Verdana"/>
          <w:bCs/>
        </w:rPr>
        <w:t>equests for preapproval to expend 2</w:t>
      </w:r>
      <w:r>
        <w:rPr>
          <w:rFonts w:ascii="Verdana" w:hAnsi="Verdana"/>
          <w:bCs/>
        </w:rPr>
        <w:t>4</w:t>
      </w:r>
      <w:r w:rsidR="00EB5843">
        <w:rPr>
          <w:rFonts w:ascii="Verdana" w:hAnsi="Verdana"/>
          <w:bCs/>
        </w:rPr>
        <w:t>-2</w:t>
      </w:r>
      <w:r>
        <w:rPr>
          <w:rFonts w:ascii="Verdana" w:hAnsi="Verdana"/>
          <w:bCs/>
        </w:rPr>
        <w:t>5</w:t>
      </w:r>
      <w:r w:rsidR="00EB5843">
        <w:rPr>
          <w:rFonts w:ascii="Verdana" w:hAnsi="Verdana"/>
          <w:bCs/>
        </w:rPr>
        <w:t xml:space="preserve"> Perkins award funds </w:t>
      </w:r>
      <w:r>
        <w:rPr>
          <w:rFonts w:ascii="Verdana" w:hAnsi="Verdana"/>
          <w:bCs/>
        </w:rPr>
        <w:t>may still be submitted as needed</w:t>
      </w:r>
      <w:r w:rsidR="00EB5843">
        <w:rPr>
          <w:rFonts w:ascii="Verdana" w:hAnsi="Verdana"/>
          <w:bCs/>
        </w:rPr>
        <w:t>.</w:t>
      </w:r>
      <w:r w:rsidR="009B029C">
        <w:rPr>
          <w:rFonts w:ascii="Verdana" w:hAnsi="Verdana"/>
          <w:bCs/>
        </w:rPr>
        <w:t xml:space="preserve"> Preapproval request</w:t>
      </w:r>
      <w:r w:rsidR="00120B75">
        <w:rPr>
          <w:rFonts w:ascii="Verdana" w:hAnsi="Verdana"/>
          <w:bCs/>
        </w:rPr>
        <w:t>s</w:t>
      </w:r>
      <w:r w:rsidR="009B029C">
        <w:rPr>
          <w:rFonts w:ascii="Verdana" w:hAnsi="Verdana"/>
          <w:bCs/>
        </w:rPr>
        <w:t xml:space="preserve"> can only be </w:t>
      </w:r>
      <w:r>
        <w:rPr>
          <w:rFonts w:ascii="Verdana" w:hAnsi="Verdana"/>
          <w:bCs/>
        </w:rPr>
        <w:t>made</w:t>
      </w:r>
      <w:r w:rsidR="009B029C">
        <w:rPr>
          <w:rFonts w:ascii="Verdana" w:hAnsi="Verdana"/>
          <w:bCs/>
        </w:rPr>
        <w:t xml:space="preserve"> once </w:t>
      </w:r>
      <w:r>
        <w:rPr>
          <w:rFonts w:ascii="Verdana" w:hAnsi="Verdana"/>
          <w:bCs/>
        </w:rPr>
        <w:t>the</w:t>
      </w:r>
      <w:r w:rsidR="009B029C">
        <w:rPr>
          <w:rFonts w:ascii="Verdana" w:hAnsi="Verdana"/>
          <w:bCs/>
        </w:rPr>
        <w:t xml:space="preserve"> 2</w:t>
      </w:r>
      <w:r>
        <w:rPr>
          <w:rFonts w:ascii="Verdana" w:hAnsi="Verdana"/>
          <w:bCs/>
        </w:rPr>
        <w:t>4</w:t>
      </w:r>
      <w:r w:rsidR="009B029C">
        <w:rPr>
          <w:rFonts w:ascii="Verdana" w:hAnsi="Verdana"/>
          <w:bCs/>
        </w:rPr>
        <w:t>-2</w:t>
      </w:r>
      <w:r>
        <w:rPr>
          <w:rFonts w:ascii="Verdana" w:hAnsi="Verdana"/>
          <w:bCs/>
        </w:rPr>
        <w:t>5</w:t>
      </w:r>
      <w:r w:rsidR="009B029C">
        <w:rPr>
          <w:rFonts w:ascii="Verdana" w:hAnsi="Verdana"/>
          <w:bCs/>
        </w:rPr>
        <w:t xml:space="preserve"> Local Application is submitted in substantially approvable form.</w:t>
      </w:r>
      <w:r w:rsidR="00EB5843">
        <w:rPr>
          <w:rFonts w:ascii="Verdana" w:hAnsi="Verdana"/>
          <w:bCs/>
        </w:rPr>
        <w:t xml:space="preserve"> </w:t>
      </w:r>
      <w:r w:rsidR="00526BB1">
        <w:rPr>
          <w:rFonts w:ascii="Verdana" w:hAnsi="Verdana"/>
          <w:bCs/>
        </w:rPr>
        <w:t xml:space="preserve">A </w:t>
      </w:r>
      <w:hyperlink r:id="rId26" w:history="1">
        <w:r w:rsidR="00526BB1" w:rsidRPr="00526BB1">
          <w:rPr>
            <w:rStyle w:val="Hyperlink"/>
            <w:rFonts w:ascii="Verdana" w:hAnsi="Verdana"/>
            <w:bCs/>
          </w:rPr>
          <w:t>Local Application Pre-</w:t>
        </w:r>
        <w:r w:rsidR="00526BB1" w:rsidRPr="00526BB1">
          <w:rPr>
            <w:rStyle w:val="Hyperlink"/>
            <w:rFonts w:ascii="Verdana" w:hAnsi="Verdana"/>
            <w:bCs/>
          </w:rPr>
          <w:lastRenderedPageBreak/>
          <w:t>approval Form</w:t>
        </w:r>
      </w:hyperlink>
      <w:r w:rsidR="00EB5843">
        <w:rPr>
          <w:rFonts w:ascii="Verdana" w:hAnsi="Verdana"/>
          <w:bCs/>
        </w:rPr>
        <w:t xml:space="preserve"> must be submitted via email to </w:t>
      </w:r>
      <w:hyperlink r:id="rId27" w:history="1">
        <w:r w:rsidRPr="00D97032">
          <w:rPr>
            <w:rStyle w:val="Hyperlink"/>
            <w:rFonts w:ascii="Verdana" w:hAnsi="Verdana"/>
            <w:bCs/>
          </w:rPr>
          <w:t>LEO-MiCC@michigan.gov</w:t>
        </w:r>
      </w:hyperlink>
      <w:r>
        <w:rPr>
          <w:rFonts w:ascii="Verdana" w:hAnsi="Verdana"/>
          <w:bCs/>
        </w:rPr>
        <w:t xml:space="preserve"> </w:t>
      </w:r>
      <w:r w:rsidR="00EB5843">
        <w:rPr>
          <w:rFonts w:ascii="Verdana" w:hAnsi="Verdana"/>
          <w:bCs/>
        </w:rPr>
        <w:t xml:space="preserve">. </w:t>
      </w:r>
    </w:p>
    <w:p w14:paraId="7BCA8407" w14:textId="77777777" w:rsidR="005F1AAA" w:rsidRDefault="005F1AAA" w:rsidP="009B029C">
      <w:pPr>
        <w:tabs>
          <w:tab w:val="left" w:pos="540"/>
        </w:tabs>
        <w:spacing w:line="261" w:lineRule="auto"/>
        <w:ind w:left="540" w:right="-40"/>
        <w:rPr>
          <w:rFonts w:ascii="Verdana" w:hAnsi="Verdana"/>
          <w:bCs/>
        </w:rPr>
      </w:pPr>
    </w:p>
    <w:p w14:paraId="09746BEC" w14:textId="77777777" w:rsidR="005F1AAA" w:rsidRPr="005F1AAA" w:rsidRDefault="005F1AAA" w:rsidP="005F1AAA">
      <w:pPr>
        <w:tabs>
          <w:tab w:val="left" w:pos="540"/>
        </w:tabs>
        <w:spacing w:line="261" w:lineRule="auto"/>
        <w:ind w:left="540" w:right="-40"/>
        <w:rPr>
          <w:rFonts w:ascii="Verdana" w:hAnsi="Verdana"/>
          <w:bCs/>
        </w:rPr>
      </w:pPr>
      <w:r w:rsidRPr="005F1AAA">
        <w:rPr>
          <w:rFonts w:ascii="Verdana" w:hAnsi="Verdana"/>
          <w:bCs/>
        </w:rPr>
        <w:t xml:space="preserve">Recipients may amend the annual budget during the award period to adjust proposed expenditures or the scope and objectives of the project as needed. These changes may be necessary based on adjusted priorities as determined through updating the CLNA during the four-year period. Perkins Postsecondary encourages all recipients to communicate their intent to amend the budget while </w:t>
      </w:r>
      <w:r w:rsidRPr="005F1AAA">
        <w:rPr>
          <w:rFonts w:ascii="Verdana" w:hAnsi="Verdana"/>
          <w:bCs/>
          <w:i/>
          <w:iCs/>
        </w:rPr>
        <w:t>requiring</w:t>
      </w:r>
      <w:r w:rsidRPr="005F1AAA">
        <w:rPr>
          <w:rFonts w:ascii="Verdana" w:hAnsi="Verdana"/>
          <w:bCs/>
        </w:rPr>
        <w:t xml:space="preserve"> prior written approval for the following: </w:t>
      </w:r>
    </w:p>
    <w:p w14:paraId="525CEEEF" w14:textId="77777777" w:rsidR="005F1AAA" w:rsidRPr="005F1AAA" w:rsidRDefault="005F1AAA" w:rsidP="005F1AAA">
      <w:pPr>
        <w:tabs>
          <w:tab w:val="left" w:pos="540"/>
        </w:tabs>
        <w:spacing w:line="261" w:lineRule="auto"/>
        <w:ind w:left="540" w:right="-40"/>
        <w:rPr>
          <w:rFonts w:ascii="Verdana" w:hAnsi="Verdana"/>
          <w:bCs/>
        </w:rPr>
      </w:pPr>
    </w:p>
    <w:p w14:paraId="52473B7D" w14:textId="77777777" w:rsidR="005F1AAA" w:rsidRPr="005F1AAA" w:rsidRDefault="005F1AAA" w:rsidP="00CD098B">
      <w:pPr>
        <w:numPr>
          <w:ilvl w:val="0"/>
          <w:numId w:val="30"/>
        </w:numPr>
        <w:tabs>
          <w:tab w:val="left" w:pos="540"/>
          <w:tab w:val="left" w:pos="1080"/>
        </w:tabs>
        <w:spacing w:line="261" w:lineRule="auto"/>
        <w:ind w:right="-40" w:firstLine="0"/>
        <w:rPr>
          <w:rFonts w:ascii="Verdana" w:hAnsi="Verdana"/>
          <w:bCs/>
        </w:rPr>
      </w:pPr>
      <w:r w:rsidRPr="005F1AAA">
        <w:rPr>
          <w:rFonts w:ascii="Verdana" w:hAnsi="Verdana"/>
          <w:bCs/>
        </w:rPr>
        <w:t>A line-item change of 10% or more from the original approved budget</w:t>
      </w:r>
    </w:p>
    <w:p w14:paraId="11C1FD22" w14:textId="77777777" w:rsidR="005F1AAA" w:rsidRPr="005F1AAA" w:rsidRDefault="005F1AAA" w:rsidP="00CD098B">
      <w:pPr>
        <w:numPr>
          <w:ilvl w:val="0"/>
          <w:numId w:val="30"/>
        </w:numPr>
        <w:tabs>
          <w:tab w:val="left" w:pos="540"/>
          <w:tab w:val="left" w:pos="1080"/>
        </w:tabs>
        <w:spacing w:line="261" w:lineRule="auto"/>
        <w:ind w:right="-40" w:firstLine="0"/>
        <w:rPr>
          <w:rFonts w:ascii="Verdana" w:hAnsi="Verdana"/>
          <w:bCs/>
        </w:rPr>
      </w:pPr>
      <w:r w:rsidRPr="005F1AAA">
        <w:rPr>
          <w:rFonts w:ascii="Verdana" w:hAnsi="Verdana"/>
          <w:bCs/>
        </w:rPr>
        <w:t>Changes to Cost of Attendance Support related expenditures</w:t>
      </w:r>
    </w:p>
    <w:p w14:paraId="5A18C935" w14:textId="77777777" w:rsidR="005F1AAA" w:rsidRPr="005F1AAA" w:rsidRDefault="005F1AAA" w:rsidP="00CD098B">
      <w:pPr>
        <w:numPr>
          <w:ilvl w:val="0"/>
          <w:numId w:val="30"/>
        </w:numPr>
        <w:tabs>
          <w:tab w:val="left" w:pos="540"/>
          <w:tab w:val="left" w:pos="1080"/>
        </w:tabs>
        <w:spacing w:line="261" w:lineRule="auto"/>
        <w:ind w:right="-40" w:firstLine="0"/>
        <w:rPr>
          <w:rFonts w:ascii="Verdana" w:hAnsi="Verdana"/>
          <w:bCs/>
        </w:rPr>
      </w:pPr>
      <w:r w:rsidRPr="005F1AAA">
        <w:rPr>
          <w:rFonts w:ascii="Verdana" w:hAnsi="Verdana"/>
          <w:bCs/>
        </w:rPr>
        <w:t>Changes to proposed Capital Outlay expenditures</w:t>
      </w:r>
    </w:p>
    <w:p w14:paraId="03EBD784" w14:textId="77777777" w:rsidR="005F1AAA" w:rsidRPr="005F1AAA" w:rsidRDefault="005F1AAA" w:rsidP="00CD098B">
      <w:pPr>
        <w:numPr>
          <w:ilvl w:val="0"/>
          <w:numId w:val="30"/>
        </w:numPr>
        <w:tabs>
          <w:tab w:val="left" w:pos="540"/>
          <w:tab w:val="left" w:pos="1080"/>
        </w:tabs>
        <w:spacing w:line="261" w:lineRule="auto"/>
        <w:ind w:right="-40" w:firstLine="0"/>
        <w:rPr>
          <w:rFonts w:ascii="Verdana" w:hAnsi="Verdana"/>
          <w:bCs/>
        </w:rPr>
      </w:pPr>
      <w:r w:rsidRPr="005F1AAA">
        <w:rPr>
          <w:rFonts w:ascii="Verdana" w:hAnsi="Verdana"/>
          <w:bCs/>
        </w:rPr>
        <w:t>Changes to personnel related expenditures</w:t>
      </w:r>
    </w:p>
    <w:p w14:paraId="09B78D97" w14:textId="77777777" w:rsidR="005F1AAA" w:rsidRPr="005F1AAA" w:rsidRDefault="005F1AAA" w:rsidP="005F1AAA">
      <w:pPr>
        <w:tabs>
          <w:tab w:val="left" w:pos="540"/>
        </w:tabs>
        <w:spacing w:line="261" w:lineRule="auto"/>
        <w:ind w:left="540" w:right="-40"/>
        <w:rPr>
          <w:rFonts w:ascii="Verdana" w:hAnsi="Verdana"/>
          <w:bCs/>
        </w:rPr>
      </w:pPr>
    </w:p>
    <w:p w14:paraId="35ACBAB4" w14:textId="61BF9AE4" w:rsidR="005F1AAA" w:rsidRDefault="005F1AAA" w:rsidP="005F1AAA">
      <w:pPr>
        <w:tabs>
          <w:tab w:val="left" w:pos="540"/>
        </w:tabs>
        <w:spacing w:line="261" w:lineRule="auto"/>
        <w:ind w:left="540" w:right="-40"/>
        <w:rPr>
          <w:rFonts w:ascii="Verdana" w:hAnsi="Verdana"/>
          <w:bCs/>
        </w:rPr>
      </w:pPr>
      <w:r w:rsidRPr="005F1AAA">
        <w:rPr>
          <w:rFonts w:ascii="Verdana" w:hAnsi="Verdana"/>
          <w:bCs/>
        </w:rPr>
        <w:t>A request for approval and an explanation of the amendment to the budget must be submitted before dollars can be obligated for the new projects. The fiscal year ends June 30 and final revised budgets must be submitted no later than June 1.</w:t>
      </w:r>
    </w:p>
    <w:p w14:paraId="6FC2067C" w14:textId="77777777" w:rsidR="006A5E5C" w:rsidRPr="00A51394" w:rsidRDefault="006A5E5C" w:rsidP="00766138">
      <w:pPr>
        <w:ind w:right="115"/>
        <w:rPr>
          <w:rFonts w:ascii="Verdana" w:hAnsi="Verdana"/>
          <w:b/>
          <w:bCs/>
        </w:rPr>
      </w:pPr>
      <w:bookmarkStart w:id="3" w:name="_Hlk15479502"/>
    </w:p>
    <w:p w14:paraId="28219419" w14:textId="5799161D" w:rsidR="00A54EFB" w:rsidRPr="00D4015D" w:rsidRDefault="004E27E4" w:rsidP="004E27E4">
      <w:pPr>
        <w:ind w:right="115"/>
        <w:rPr>
          <w:rFonts w:ascii="Verdana" w:hAnsi="Verdana"/>
          <w:b/>
          <w:bCs/>
        </w:rPr>
      </w:pPr>
      <w:bookmarkStart w:id="4" w:name="_Hlk116387421"/>
      <w:r w:rsidRPr="00A51394">
        <w:rPr>
          <w:rFonts w:ascii="Verdana" w:hAnsi="Verdana"/>
          <w:b/>
          <w:bCs/>
        </w:rPr>
        <w:t xml:space="preserve">VII. </w:t>
      </w:r>
      <w:bookmarkEnd w:id="3"/>
      <w:r w:rsidR="002E02C1" w:rsidRPr="00A51394">
        <w:rPr>
          <w:rFonts w:ascii="Verdana" w:eastAsia="Times New Roman" w:hAnsi="Verdana"/>
          <w:b/>
        </w:rPr>
        <w:t xml:space="preserve">New </w:t>
      </w:r>
      <w:r w:rsidR="007D73E3">
        <w:rPr>
          <w:rFonts w:ascii="Verdana" w:eastAsia="Times New Roman" w:hAnsi="Verdana"/>
          <w:b/>
        </w:rPr>
        <w:t xml:space="preserve">State-approved </w:t>
      </w:r>
      <w:r w:rsidR="002E02C1" w:rsidRPr="00A51394">
        <w:rPr>
          <w:rFonts w:ascii="Verdana" w:eastAsia="Times New Roman" w:hAnsi="Verdana"/>
          <w:b/>
        </w:rPr>
        <w:t>Program</w:t>
      </w:r>
      <w:r w:rsidR="007D73E3">
        <w:rPr>
          <w:rFonts w:ascii="Verdana" w:eastAsia="Times New Roman" w:hAnsi="Verdana"/>
          <w:b/>
        </w:rPr>
        <w:t xml:space="preserve"> of Study</w:t>
      </w:r>
      <w:r w:rsidR="002E02C1" w:rsidRPr="00A51394">
        <w:rPr>
          <w:rFonts w:ascii="Verdana" w:eastAsia="Times New Roman" w:hAnsi="Verdana"/>
          <w:b/>
        </w:rPr>
        <w:t xml:space="preserve"> Approval</w:t>
      </w:r>
      <w:bookmarkEnd w:id="4"/>
    </w:p>
    <w:p w14:paraId="58046F61" w14:textId="187728CF" w:rsidR="00A54EFB" w:rsidRPr="00A51394" w:rsidRDefault="00A54EFB" w:rsidP="00120B75">
      <w:pPr>
        <w:widowControl/>
        <w:autoSpaceDE/>
        <w:autoSpaceDN/>
        <w:ind w:left="540"/>
        <w:rPr>
          <w:rFonts w:ascii="Verdana" w:eastAsia="Times New Roman" w:hAnsi="Verdana"/>
        </w:rPr>
      </w:pPr>
      <w:r w:rsidRPr="00A51394">
        <w:rPr>
          <w:rFonts w:ascii="Verdana" w:eastAsia="Times New Roman" w:hAnsi="Verdana"/>
        </w:rPr>
        <w:t xml:space="preserve">The Perkins </w:t>
      </w:r>
      <w:r w:rsidR="00963741" w:rsidRPr="00A51394">
        <w:rPr>
          <w:rFonts w:ascii="Verdana" w:eastAsia="Times New Roman" w:hAnsi="Verdana"/>
        </w:rPr>
        <w:t xml:space="preserve">Postsecondary </w:t>
      </w:r>
      <w:r w:rsidRPr="00A51394">
        <w:rPr>
          <w:rFonts w:ascii="Verdana" w:eastAsia="Times New Roman" w:hAnsi="Verdana"/>
        </w:rPr>
        <w:t xml:space="preserve">team </w:t>
      </w:r>
      <w:r w:rsidR="0080285C">
        <w:rPr>
          <w:rFonts w:ascii="Verdana" w:eastAsia="Times New Roman" w:hAnsi="Verdana"/>
        </w:rPr>
        <w:t>continues</w:t>
      </w:r>
      <w:r w:rsidRPr="00A51394">
        <w:rPr>
          <w:rFonts w:ascii="Verdana" w:eastAsia="Times New Roman" w:hAnsi="Verdana"/>
        </w:rPr>
        <w:t xml:space="preserve"> </w:t>
      </w:r>
      <w:r w:rsidR="0080285C">
        <w:rPr>
          <w:rFonts w:ascii="Verdana" w:eastAsia="Times New Roman" w:hAnsi="Verdana"/>
        </w:rPr>
        <w:t xml:space="preserve">to </w:t>
      </w:r>
      <w:r w:rsidRPr="00A51394">
        <w:rPr>
          <w:rFonts w:ascii="Verdana" w:eastAsia="Times New Roman" w:hAnsi="Verdana"/>
        </w:rPr>
        <w:t xml:space="preserve">accept </w:t>
      </w:r>
      <w:hyperlink r:id="rId28" w:history="1">
        <w:r w:rsidRPr="0080285C">
          <w:rPr>
            <w:rStyle w:val="Hyperlink"/>
            <w:rFonts w:ascii="Verdana" w:eastAsia="Times New Roman" w:hAnsi="Verdana"/>
          </w:rPr>
          <w:t>applications for State</w:t>
        </w:r>
        <w:r w:rsidR="0080285C" w:rsidRPr="0080285C">
          <w:rPr>
            <w:rStyle w:val="Hyperlink"/>
            <w:rFonts w:ascii="Verdana" w:eastAsia="Times New Roman" w:hAnsi="Verdana"/>
          </w:rPr>
          <w:t>-</w:t>
        </w:r>
        <w:r w:rsidRPr="0080285C">
          <w:rPr>
            <w:rStyle w:val="Hyperlink"/>
            <w:rFonts w:ascii="Verdana" w:eastAsia="Times New Roman" w:hAnsi="Verdana"/>
          </w:rPr>
          <w:t>approval</w:t>
        </w:r>
      </w:hyperlink>
      <w:r w:rsidR="00CD098B">
        <w:rPr>
          <w:rFonts w:ascii="Verdana" w:eastAsia="Times New Roman" w:hAnsi="Verdana"/>
        </w:rPr>
        <w:t xml:space="preserve"> for local programs of study that institutions would like to support with Perkins funds</w:t>
      </w:r>
      <w:r w:rsidRPr="00A51394">
        <w:rPr>
          <w:rFonts w:ascii="Verdana" w:eastAsia="Times New Roman" w:hAnsi="Verdana"/>
        </w:rPr>
        <w:t>.</w:t>
      </w:r>
      <w:r w:rsidR="00564FF7" w:rsidRPr="00A51394">
        <w:rPr>
          <w:rFonts w:ascii="Verdana" w:eastAsia="Times New Roman" w:hAnsi="Verdana"/>
        </w:rPr>
        <w:t xml:space="preserve"> Please submit </w:t>
      </w:r>
      <w:r w:rsidR="00CD098B">
        <w:rPr>
          <w:rFonts w:ascii="Verdana" w:eastAsia="Times New Roman" w:hAnsi="Verdana"/>
        </w:rPr>
        <w:t xml:space="preserve">completed applications </w:t>
      </w:r>
      <w:r w:rsidR="00564FF7" w:rsidRPr="00A51394">
        <w:rPr>
          <w:rFonts w:ascii="Verdana" w:eastAsia="Times New Roman" w:hAnsi="Verdana"/>
        </w:rPr>
        <w:t>to</w:t>
      </w:r>
      <w:r w:rsidR="00CD098B">
        <w:t xml:space="preserve"> </w:t>
      </w:r>
      <w:hyperlink r:id="rId29" w:history="1">
        <w:r w:rsidR="00CD098B" w:rsidRPr="00D97032">
          <w:rPr>
            <w:rStyle w:val="Hyperlink"/>
          </w:rPr>
          <w:t>LEO-MiCC@michigan.gov</w:t>
        </w:r>
      </w:hyperlink>
      <w:r w:rsidR="00CD098B">
        <w:t xml:space="preserve">. </w:t>
      </w:r>
      <w:r w:rsidRPr="00A51394">
        <w:rPr>
          <w:rFonts w:ascii="Verdana" w:eastAsia="Times New Roman" w:hAnsi="Verdana"/>
        </w:rPr>
        <w:t xml:space="preserve">Once the applications have been reviewed, additional information may be required </w:t>
      </w:r>
      <w:r w:rsidR="0080285C">
        <w:rPr>
          <w:rFonts w:ascii="Verdana" w:eastAsia="Times New Roman" w:hAnsi="Verdana"/>
        </w:rPr>
        <w:t>and requested</w:t>
      </w:r>
      <w:r w:rsidRPr="00A51394">
        <w:rPr>
          <w:rFonts w:ascii="Verdana" w:eastAsia="Times New Roman" w:hAnsi="Verdana"/>
        </w:rPr>
        <w:t xml:space="preserve">.  </w:t>
      </w:r>
    </w:p>
    <w:p w14:paraId="1C0A4235" w14:textId="77777777" w:rsidR="00A54EFB" w:rsidRPr="00A51394" w:rsidRDefault="00A54EFB" w:rsidP="002E02C1">
      <w:pPr>
        <w:widowControl/>
        <w:autoSpaceDE/>
        <w:autoSpaceDN/>
        <w:ind w:left="1080"/>
        <w:rPr>
          <w:rFonts w:ascii="Verdana" w:eastAsia="Times New Roman" w:hAnsi="Verdana"/>
        </w:rPr>
      </w:pPr>
    </w:p>
    <w:p w14:paraId="356FF1BF" w14:textId="7D831D9C" w:rsidR="00A54EFB" w:rsidRPr="00A51394" w:rsidRDefault="00740B27" w:rsidP="00120B75">
      <w:pPr>
        <w:widowControl/>
        <w:autoSpaceDE/>
        <w:autoSpaceDN/>
        <w:ind w:left="540"/>
        <w:rPr>
          <w:rFonts w:ascii="Verdana" w:eastAsia="Times New Roman" w:hAnsi="Verdana"/>
        </w:rPr>
      </w:pPr>
      <w:r w:rsidRPr="00A51394">
        <w:rPr>
          <w:rFonts w:ascii="Verdana" w:eastAsia="Times New Roman" w:hAnsi="Verdana"/>
        </w:rPr>
        <w:t>Program</w:t>
      </w:r>
      <w:r w:rsidR="0080285C">
        <w:rPr>
          <w:rFonts w:ascii="Verdana" w:eastAsia="Times New Roman" w:hAnsi="Verdana"/>
        </w:rPr>
        <w:t>s that receive State-</w:t>
      </w:r>
      <w:r w:rsidRPr="00A51394">
        <w:rPr>
          <w:rFonts w:ascii="Verdana" w:eastAsia="Times New Roman" w:hAnsi="Verdana"/>
        </w:rPr>
        <w:t xml:space="preserve">approval </w:t>
      </w:r>
      <w:r w:rsidR="0080285C">
        <w:rPr>
          <w:rFonts w:ascii="Verdana" w:eastAsia="Times New Roman" w:hAnsi="Verdana"/>
        </w:rPr>
        <w:t>during the</w:t>
      </w:r>
      <w:r w:rsidRPr="00A51394">
        <w:rPr>
          <w:rFonts w:ascii="Verdana" w:eastAsia="Times New Roman" w:hAnsi="Verdana"/>
        </w:rPr>
        <w:t xml:space="preserve"> 20</w:t>
      </w:r>
      <w:r w:rsidR="000F676B" w:rsidRPr="00A51394">
        <w:rPr>
          <w:rFonts w:ascii="Verdana" w:eastAsia="Times New Roman" w:hAnsi="Verdana"/>
        </w:rPr>
        <w:t>2</w:t>
      </w:r>
      <w:r w:rsidR="0080285C">
        <w:rPr>
          <w:rFonts w:ascii="Verdana" w:eastAsia="Times New Roman" w:hAnsi="Verdana"/>
        </w:rPr>
        <w:t>4</w:t>
      </w:r>
      <w:r w:rsidRPr="00A51394">
        <w:rPr>
          <w:rFonts w:ascii="Verdana" w:eastAsia="Times New Roman" w:hAnsi="Verdana"/>
        </w:rPr>
        <w:t>-</w:t>
      </w:r>
      <w:r w:rsidR="00A54EFB" w:rsidRPr="00A51394">
        <w:rPr>
          <w:rFonts w:ascii="Verdana" w:eastAsia="Times New Roman" w:hAnsi="Verdana"/>
        </w:rPr>
        <w:t>202</w:t>
      </w:r>
      <w:r w:rsidR="0080285C">
        <w:rPr>
          <w:rFonts w:ascii="Verdana" w:eastAsia="Times New Roman" w:hAnsi="Verdana"/>
        </w:rPr>
        <w:t>5 program year</w:t>
      </w:r>
      <w:r w:rsidRPr="00A51394">
        <w:rPr>
          <w:rFonts w:ascii="Verdana" w:eastAsia="Times New Roman" w:hAnsi="Verdana"/>
        </w:rPr>
        <w:t xml:space="preserve"> will not be reflected in th</w:t>
      </w:r>
      <w:r w:rsidR="0080285C">
        <w:rPr>
          <w:rFonts w:ascii="Verdana" w:eastAsia="Times New Roman" w:hAnsi="Verdana"/>
        </w:rPr>
        <w:t>e</w:t>
      </w:r>
      <w:r w:rsidRPr="00A51394">
        <w:rPr>
          <w:rFonts w:ascii="Verdana" w:eastAsia="Times New Roman" w:hAnsi="Verdana"/>
        </w:rPr>
        <w:t xml:space="preserve"> 20</w:t>
      </w:r>
      <w:r w:rsidR="000F676B" w:rsidRPr="00A51394">
        <w:rPr>
          <w:rFonts w:ascii="Verdana" w:eastAsia="Times New Roman" w:hAnsi="Verdana"/>
        </w:rPr>
        <w:t>2</w:t>
      </w:r>
      <w:r w:rsidR="0080285C">
        <w:rPr>
          <w:rFonts w:ascii="Verdana" w:eastAsia="Times New Roman" w:hAnsi="Verdana"/>
        </w:rPr>
        <w:t>4</w:t>
      </w:r>
      <w:r w:rsidRPr="00A51394">
        <w:rPr>
          <w:rFonts w:ascii="Verdana" w:eastAsia="Times New Roman" w:hAnsi="Verdana"/>
        </w:rPr>
        <w:t>-</w:t>
      </w:r>
      <w:r w:rsidR="00A54EFB" w:rsidRPr="00A51394">
        <w:rPr>
          <w:rFonts w:ascii="Verdana" w:eastAsia="Times New Roman" w:hAnsi="Verdana"/>
        </w:rPr>
        <w:t>202</w:t>
      </w:r>
      <w:r w:rsidR="0080285C">
        <w:rPr>
          <w:rFonts w:ascii="Verdana" w:eastAsia="Times New Roman" w:hAnsi="Verdana"/>
        </w:rPr>
        <w:t>5</w:t>
      </w:r>
      <w:r w:rsidRPr="00A51394">
        <w:rPr>
          <w:rFonts w:ascii="Verdana" w:eastAsia="Times New Roman" w:hAnsi="Verdana"/>
        </w:rPr>
        <w:t xml:space="preserve"> Local Application</w:t>
      </w:r>
      <w:r w:rsidR="000F676B" w:rsidRPr="00A51394">
        <w:rPr>
          <w:rFonts w:ascii="Verdana" w:eastAsia="Times New Roman" w:hAnsi="Verdana"/>
        </w:rPr>
        <w:t xml:space="preserve"> as dropdown options</w:t>
      </w:r>
      <w:r w:rsidR="0080285C">
        <w:rPr>
          <w:rFonts w:ascii="Verdana" w:eastAsia="Times New Roman" w:hAnsi="Verdana"/>
        </w:rPr>
        <w:t xml:space="preserve"> on budget item forms.</w:t>
      </w:r>
      <w:r w:rsidRPr="00A51394">
        <w:rPr>
          <w:rFonts w:ascii="Verdana" w:eastAsia="Times New Roman" w:hAnsi="Verdana"/>
        </w:rPr>
        <w:t xml:space="preserve"> </w:t>
      </w:r>
    </w:p>
    <w:p w14:paraId="57B462EE" w14:textId="77777777" w:rsidR="00740B27" w:rsidRPr="00A51394" w:rsidRDefault="00740B27" w:rsidP="002E02C1">
      <w:pPr>
        <w:widowControl/>
        <w:autoSpaceDE/>
        <w:autoSpaceDN/>
        <w:ind w:left="1080"/>
        <w:rPr>
          <w:rFonts w:ascii="Verdana" w:eastAsia="Times New Roman" w:hAnsi="Verdana"/>
        </w:rPr>
      </w:pPr>
    </w:p>
    <w:p w14:paraId="3B5F9399" w14:textId="40D91B62" w:rsidR="00D4015D" w:rsidRDefault="00740B27" w:rsidP="001D7009">
      <w:pPr>
        <w:widowControl/>
        <w:autoSpaceDE/>
        <w:autoSpaceDN/>
        <w:ind w:left="540"/>
        <w:rPr>
          <w:rFonts w:ascii="Verdana" w:eastAsia="Times New Roman" w:hAnsi="Verdana"/>
        </w:rPr>
      </w:pPr>
      <w:r w:rsidRPr="00A51394">
        <w:rPr>
          <w:rFonts w:ascii="Verdana" w:eastAsia="Times New Roman" w:hAnsi="Verdana"/>
        </w:rPr>
        <w:t>If the institution would like to expend 20</w:t>
      </w:r>
      <w:r w:rsidR="00EC5640" w:rsidRPr="00A51394">
        <w:rPr>
          <w:rFonts w:ascii="Verdana" w:eastAsia="Times New Roman" w:hAnsi="Verdana"/>
        </w:rPr>
        <w:t>2</w:t>
      </w:r>
      <w:r w:rsidR="00CD098B">
        <w:rPr>
          <w:rFonts w:ascii="Verdana" w:eastAsia="Times New Roman" w:hAnsi="Verdana"/>
        </w:rPr>
        <w:t>4</w:t>
      </w:r>
      <w:r w:rsidRPr="00A51394">
        <w:rPr>
          <w:rFonts w:ascii="Verdana" w:eastAsia="Times New Roman" w:hAnsi="Verdana"/>
        </w:rPr>
        <w:t>-</w:t>
      </w:r>
      <w:r w:rsidR="00831B22" w:rsidRPr="00A51394">
        <w:rPr>
          <w:rFonts w:ascii="Verdana" w:eastAsia="Times New Roman" w:hAnsi="Verdana"/>
        </w:rPr>
        <w:t>202</w:t>
      </w:r>
      <w:r w:rsidR="00CD098B">
        <w:rPr>
          <w:rFonts w:ascii="Verdana" w:eastAsia="Times New Roman" w:hAnsi="Verdana"/>
        </w:rPr>
        <w:t>5 award funds</w:t>
      </w:r>
      <w:r w:rsidR="00831B22" w:rsidRPr="00A51394">
        <w:rPr>
          <w:rFonts w:ascii="Verdana" w:eastAsia="Times New Roman" w:hAnsi="Verdana"/>
        </w:rPr>
        <w:t xml:space="preserve"> for a newly approved program, </w:t>
      </w:r>
      <w:r w:rsidRPr="00A51394">
        <w:rPr>
          <w:rFonts w:ascii="Verdana" w:eastAsia="Times New Roman" w:hAnsi="Verdana"/>
        </w:rPr>
        <w:t xml:space="preserve">the </w:t>
      </w:r>
      <w:r w:rsidR="00831B22" w:rsidRPr="00A51394">
        <w:rPr>
          <w:rFonts w:ascii="Verdana" w:eastAsia="Times New Roman" w:hAnsi="Verdana"/>
        </w:rPr>
        <w:t xml:space="preserve">Local </w:t>
      </w:r>
      <w:r w:rsidR="00EC5640" w:rsidRPr="00A51394">
        <w:rPr>
          <w:rFonts w:ascii="Verdana" w:eastAsia="Times New Roman" w:hAnsi="Verdana"/>
        </w:rPr>
        <w:t>A</w:t>
      </w:r>
      <w:r w:rsidRPr="00A51394">
        <w:rPr>
          <w:rFonts w:ascii="Verdana" w:eastAsia="Times New Roman" w:hAnsi="Verdana"/>
        </w:rPr>
        <w:t xml:space="preserve">pplication may be revised to include activities and expenditures for the approved program. Since the approved program </w:t>
      </w:r>
      <w:r w:rsidR="00CD098B">
        <w:rPr>
          <w:rFonts w:ascii="Verdana" w:eastAsia="Times New Roman" w:hAnsi="Verdana"/>
        </w:rPr>
        <w:t>will</w:t>
      </w:r>
      <w:r w:rsidRPr="00A51394">
        <w:rPr>
          <w:rFonts w:ascii="Verdana" w:eastAsia="Times New Roman" w:hAnsi="Verdana"/>
        </w:rPr>
        <w:t xml:space="preserve"> not</w:t>
      </w:r>
      <w:r w:rsidR="00CD098B">
        <w:rPr>
          <w:rFonts w:ascii="Verdana" w:eastAsia="Times New Roman" w:hAnsi="Verdana"/>
        </w:rPr>
        <w:t xml:space="preserve"> be</w:t>
      </w:r>
      <w:r w:rsidRPr="00A51394">
        <w:rPr>
          <w:rFonts w:ascii="Verdana" w:eastAsia="Times New Roman" w:hAnsi="Verdana"/>
        </w:rPr>
        <w:t xml:space="preserve"> listed within the </w:t>
      </w:r>
      <w:r w:rsidR="00CD098B">
        <w:rPr>
          <w:rFonts w:ascii="Verdana" w:eastAsia="Times New Roman" w:hAnsi="Verdana"/>
        </w:rPr>
        <w:t>budget item CIP</w:t>
      </w:r>
      <w:r w:rsidRPr="00A51394">
        <w:rPr>
          <w:rFonts w:ascii="Verdana" w:eastAsia="Times New Roman" w:hAnsi="Verdana"/>
        </w:rPr>
        <w:t xml:space="preserve"> drop down, the institution must submit a written request to revise the Local </w:t>
      </w:r>
      <w:r w:rsidR="00454E35" w:rsidRPr="00A51394">
        <w:rPr>
          <w:rFonts w:ascii="Verdana" w:eastAsia="Times New Roman" w:hAnsi="Verdana"/>
        </w:rPr>
        <w:t>A</w:t>
      </w:r>
      <w:r w:rsidRPr="00A51394">
        <w:rPr>
          <w:rFonts w:ascii="Verdana" w:eastAsia="Times New Roman" w:hAnsi="Verdana"/>
        </w:rPr>
        <w:t>pplication</w:t>
      </w:r>
      <w:r w:rsidR="00CD098B">
        <w:rPr>
          <w:rFonts w:ascii="Verdana" w:eastAsia="Times New Roman" w:hAnsi="Verdana"/>
        </w:rPr>
        <w:t xml:space="preserve"> to ensure Perkins Postsecondary knows it is for the newly approved program</w:t>
      </w:r>
      <w:r w:rsidRPr="00A51394">
        <w:rPr>
          <w:rFonts w:ascii="Verdana" w:eastAsia="Times New Roman" w:hAnsi="Verdana"/>
        </w:rPr>
        <w:t>.</w:t>
      </w:r>
    </w:p>
    <w:p w14:paraId="6FD82529" w14:textId="77777777" w:rsidR="00595E6C" w:rsidRDefault="00595E6C" w:rsidP="001D7009">
      <w:pPr>
        <w:widowControl/>
        <w:autoSpaceDE/>
        <w:autoSpaceDN/>
        <w:ind w:left="540"/>
        <w:rPr>
          <w:rFonts w:ascii="Verdana" w:eastAsia="Times New Roman" w:hAnsi="Verdana"/>
        </w:rPr>
      </w:pPr>
    </w:p>
    <w:p w14:paraId="74D3DCE3" w14:textId="77777777" w:rsidR="00CD098B" w:rsidRPr="00CD098B" w:rsidRDefault="00595E6C" w:rsidP="00595E6C">
      <w:pPr>
        <w:pStyle w:val="ListParagraph"/>
        <w:numPr>
          <w:ilvl w:val="0"/>
          <w:numId w:val="25"/>
        </w:numPr>
        <w:tabs>
          <w:tab w:val="left" w:pos="540"/>
        </w:tabs>
        <w:spacing w:line="261" w:lineRule="auto"/>
        <w:ind w:left="630" w:right="-40" w:hanging="630"/>
        <w:rPr>
          <w:rFonts w:ascii="Verdana" w:hAnsi="Verdana"/>
          <w:b/>
        </w:rPr>
      </w:pPr>
      <w:r>
        <w:rPr>
          <w:rFonts w:ascii="Verdana" w:hAnsi="Verdana"/>
          <w:b/>
          <w:bCs/>
        </w:rPr>
        <w:t xml:space="preserve"> </w:t>
      </w:r>
      <w:r w:rsidR="00CD098B">
        <w:rPr>
          <w:rFonts w:ascii="Verdana" w:hAnsi="Verdana"/>
          <w:b/>
          <w:bCs/>
        </w:rPr>
        <w:t>Ongoing and Upcoming</w:t>
      </w:r>
    </w:p>
    <w:p w14:paraId="0DC8FE0B" w14:textId="7E4B7F54" w:rsidR="00CD098B" w:rsidRDefault="00CD098B" w:rsidP="00CD098B">
      <w:pPr>
        <w:pStyle w:val="ListParagraph"/>
        <w:numPr>
          <w:ilvl w:val="0"/>
          <w:numId w:val="31"/>
        </w:numPr>
        <w:tabs>
          <w:tab w:val="left" w:pos="540"/>
          <w:tab w:val="left" w:pos="1080"/>
        </w:tabs>
        <w:spacing w:line="262" w:lineRule="auto"/>
        <w:ind w:left="1080" w:right="-43"/>
        <w:rPr>
          <w:rFonts w:ascii="Verdana" w:hAnsi="Verdana"/>
          <w:bCs/>
        </w:rPr>
      </w:pPr>
      <w:r w:rsidRPr="00CD098B">
        <w:rPr>
          <w:rFonts w:ascii="Verdana" w:hAnsi="Verdana"/>
          <w:bCs/>
          <w:i/>
          <w:iCs/>
        </w:rPr>
        <w:t>Program Inventory Validation</w:t>
      </w:r>
      <w:r>
        <w:rPr>
          <w:rFonts w:ascii="Verdana" w:hAnsi="Verdana"/>
          <w:bCs/>
        </w:rPr>
        <w:t xml:space="preserve">: Perkins Postsecondary will be reviewing and compiling the submitted Program Inventory workbooks this winter. </w:t>
      </w:r>
    </w:p>
    <w:p w14:paraId="4DC7D81E" w14:textId="496FE01B" w:rsidR="00595E6C" w:rsidRPr="00CD098B" w:rsidRDefault="00CD098B" w:rsidP="00CD098B">
      <w:pPr>
        <w:pStyle w:val="ListParagraph"/>
        <w:numPr>
          <w:ilvl w:val="0"/>
          <w:numId w:val="31"/>
        </w:numPr>
        <w:tabs>
          <w:tab w:val="left" w:pos="540"/>
          <w:tab w:val="left" w:pos="1080"/>
        </w:tabs>
        <w:spacing w:line="262" w:lineRule="auto"/>
        <w:ind w:left="1080" w:right="-43"/>
        <w:rPr>
          <w:rFonts w:ascii="Verdana" w:hAnsi="Verdana"/>
          <w:bCs/>
        </w:rPr>
      </w:pPr>
      <w:r w:rsidRPr="00CD098B">
        <w:rPr>
          <w:rFonts w:ascii="Verdana" w:hAnsi="Verdana"/>
          <w:bCs/>
          <w:i/>
          <w:iCs/>
        </w:rPr>
        <w:t>CLNA 2025</w:t>
      </w:r>
      <w:r w:rsidRPr="00CD098B">
        <w:rPr>
          <w:rFonts w:ascii="Verdana" w:hAnsi="Verdana"/>
          <w:bCs/>
        </w:rPr>
        <w:t xml:space="preserve">: </w:t>
      </w:r>
      <w:r w:rsidR="00595E6C" w:rsidRPr="00CD098B">
        <w:rPr>
          <w:rFonts w:ascii="Verdana" w:hAnsi="Verdana"/>
          <w:bCs/>
        </w:rPr>
        <w:t>Please continue collaborating with your internal and external partners throughout the year to prepare for the next CLNA iteration</w:t>
      </w:r>
      <w:r w:rsidR="00595E6C" w:rsidRPr="00CD098B">
        <w:rPr>
          <w:rFonts w:ascii="Verdana" w:hAnsi="Verdana"/>
          <w:bCs/>
        </w:rPr>
        <w:t>.</w:t>
      </w:r>
      <w:r w:rsidR="00595E6C" w:rsidRPr="00CD098B">
        <w:rPr>
          <w:rFonts w:ascii="Verdana" w:hAnsi="Verdana"/>
          <w:bCs/>
        </w:rPr>
        <w:t xml:space="preserve"> Perkins Postsecondary requires submission of an updated copy</w:t>
      </w:r>
      <w:r>
        <w:rPr>
          <w:rFonts w:ascii="Verdana" w:hAnsi="Verdana"/>
          <w:bCs/>
        </w:rPr>
        <w:t xml:space="preserve"> of CLNAs</w:t>
      </w:r>
      <w:r w:rsidR="00595E6C" w:rsidRPr="00CD098B">
        <w:rPr>
          <w:rFonts w:ascii="Verdana" w:hAnsi="Verdana"/>
          <w:bCs/>
        </w:rPr>
        <w:t xml:space="preserve"> every two years. The next submission will be </w:t>
      </w:r>
      <w:r>
        <w:rPr>
          <w:rFonts w:ascii="Verdana" w:hAnsi="Verdana"/>
          <w:bCs/>
        </w:rPr>
        <w:t>due</w:t>
      </w:r>
      <w:r w:rsidR="00595E6C" w:rsidRPr="00CD098B">
        <w:rPr>
          <w:rFonts w:ascii="Verdana" w:hAnsi="Verdana"/>
          <w:bCs/>
        </w:rPr>
        <w:t xml:space="preserve"> </w:t>
      </w:r>
      <w:r w:rsidR="00595E6C" w:rsidRPr="00CD098B">
        <w:rPr>
          <w:rFonts w:ascii="Verdana" w:hAnsi="Verdana"/>
          <w:b/>
        </w:rPr>
        <w:t>December 2025</w:t>
      </w:r>
      <w:r w:rsidR="00595E6C" w:rsidRPr="00CD098B">
        <w:rPr>
          <w:rFonts w:ascii="Verdana" w:hAnsi="Verdana"/>
          <w:bCs/>
        </w:rPr>
        <w:t xml:space="preserve">. </w:t>
      </w:r>
    </w:p>
    <w:p w14:paraId="45360986" w14:textId="77777777" w:rsidR="00595E6C" w:rsidRDefault="00595E6C" w:rsidP="001D7009">
      <w:pPr>
        <w:widowControl/>
        <w:autoSpaceDE/>
        <w:autoSpaceDN/>
        <w:ind w:left="540"/>
        <w:rPr>
          <w:rFonts w:ascii="Verdana" w:eastAsia="Times New Roman" w:hAnsi="Verdana"/>
        </w:rPr>
      </w:pPr>
    </w:p>
    <w:p w14:paraId="201F5C8D" w14:textId="77777777" w:rsidR="00D4015D" w:rsidRPr="00A51394" w:rsidRDefault="00D4015D" w:rsidP="00942CBC">
      <w:pPr>
        <w:widowControl/>
        <w:autoSpaceDE/>
        <w:autoSpaceDN/>
        <w:ind w:left="720"/>
        <w:rPr>
          <w:rFonts w:ascii="Verdana" w:eastAsia="Times New Roman" w:hAnsi="Verdana"/>
        </w:rPr>
      </w:pPr>
    </w:p>
    <w:sectPr w:rsidR="00D4015D" w:rsidRPr="00A51394" w:rsidSect="00242991">
      <w:headerReference w:type="default" r:id="rId30"/>
      <w:headerReference w:type="first" r:id="rId31"/>
      <w:pgSz w:w="12240" w:h="15840"/>
      <w:pgMar w:top="1152" w:right="1152" w:bottom="1152" w:left="1152"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E2C33F" w14:textId="77777777" w:rsidR="00693650" w:rsidRDefault="00693650" w:rsidP="0066487B">
      <w:r>
        <w:separator/>
      </w:r>
    </w:p>
  </w:endnote>
  <w:endnote w:type="continuationSeparator" w:id="0">
    <w:p w14:paraId="042E4383" w14:textId="77777777" w:rsidR="00693650" w:rsidRDefault="00693650" w:rsidP="0066487B">
      <w:r>
        <w:continuationSeparator/>
      </w:r>
    </w:p>
  </w:endnote>
  <w:endnote w:type="continuationNotice" w:id="1">
    <w:p w14:paraId="2FA03510" w14:textId="77777777" w:rsidR="00693650" w:rsidRDefault="006936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D04038" w14:textId="77777777" w:rsidR="00693650" w:rsidRDefault="00693650" w:rsidP="0066487B">
      <w:r>
        <w:separator/>
      </w:r>
    </w:p>
  </w:footnote>
  <w:footnote w:type="continuationSeparator" w:id="0">
    <w:p w14:paraId="1F50574C" w14:textId="77777777" w:rsidR="00693650" w:rsidRDefault="00693650" w:rsidP="0066487B">
      <w:r>
        <w:continuationSeparator/>
      </w:r>
    </w:p>
  </w:footnote>
  <w:footnote w:type="continuationNotice" w:id="1">
    <w:p w14:paraId="580ACAD3" w14:textId="77777777" w:rsidR="00693650" w:rsidRDefault="0069365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D366B3" w14:textId="3A0C7FC4" w:rsidR="00E417B5" w:rsidRDefault="00E417B5" w:rsidP="00E417B5">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236EE9" w14:textId="7D4CDDC3" w:rsidR="000960CC" w:rsidRDefault="00C225DB" w:rsidP="00C225DB">
    <w:pPr>
      <w:pStyle w:val="Header"/>
      <w:jc w:val="center"/>
    </w:pPr>
    <w:r w:rsidRPr="005522B5">
      <w:rPr>
        <w:noProof/>
        <w:kern w:val="1"/>
        <w:szCs w:val="24"/>
        <w:lang w:eastAsia="ar-SA"/>
      </w:rPr>
      <w:drawing>
        <wp:anchor distT="0" distB="0" distL="114300" distR="114300" simplePos="0" relativeHeight="251658240" behindDoc="0" locked="0" layoutInCell="1" allowOverlap="1" wp14:anchorId="08E47801" wp14:editId="235EBECB">
          <wp:simplePos x="0" y="0"/>
          <wp:positionH relativeFrom="column">
            <wp:posOffset>784860</wp:posOffset>
          </wp:positionH>
          <wp:positionV relativeFrom="paragraph">
            <wp:posOffset>-411480</wp:posOffset>
          </wp:positionV>
          <wp:extent cx="4744654" cy="1235587"/>
          <wp:effectExtent l="0" t="0" r="0" b="0"/>
          <wp:wrapNone/>
          <wp:docPr id="494992988" name="Picture 49499298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992988" name="Picture 494992988" descr="A picture containing text&#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4744654" cy="1235587"/>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723753"/>
    <w:multiLevelType w:val="hybridMultilevel"/>
    <w:tmpl w:val="4628C7EC"/>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15:restartNumberingAfterBreak="0">
    <w:nsid w:val="0BC241D7"/>
    <w:multiLevelType w:val="hybridMultilevel"/>
    <w:tmpl w:val="BAC24B7E"/>
    <w:lvl w:ilvl="0" w:tplc="0F50D14A">
      <w:start w:val="1"/>
      <w:numFmt w:val="upperRoman"/>
      <w:lvlText w:val="%1."/>
      <w:lvlJc w:val="left"/>
      <w:pPr>
        <w:ind w:left="1247" w:hanging="720"/>
      </w:pPr>
      <w:rPr>
        <w:rFonts w:hint="default"/>
        <w:color w:val="242424"/>
      </w:rPr>
    </w:lvl>
    <w:lvl w:ilvl="1" w:tplc="04090019" w:tentative="1">
      <w:start w:val="1"/>
      <w:numFmt w:val="lowerLetter"/>
      <w:lvlText w:val="%2."/>
      <w:lvlJc w:val="left"/>
      <w:pPr>
        <w:ind w:left="1607" w:hanging="360"/>
      </w:pPr>
    </w:lvl>
    <w:lvl w:ilvl="2" w:tplc="0409001B" w:tentative="1">
      <w:start w:val="1"/>
      <w:numFmt w:val="lowerRoman"/>
      <w:lvlText w:val="%3."/>
      <w:lvlJc w:val="right"/>
      <w:pPr>
        <w:ind w:left="2327" w:hanging="180"/>
      </w:pPr>
    </w:lvl>
    <w:lvl w:ilvl="3" w:tplc="0409000F" w:tentative="1">
      <w:start w:val="1"/>
      <w:numFmt w:val="decimal"/>
      <w:lvlText w:val="%4."/>
      <w:lvlJc w:val="left"/>
      <w:pPr>
        <w:ind w:left="3047" w:hanging="360"/>
      </w:pPr>
    </w:lvl>
    <w:lvl w:ilvl="4" w:tplc="04090019" w:tentative="1">
      <w:start w:val="1"/>
      <w:numFmt w:val="lowerLetter"/>
      <w:lvlText w:val="%5."/>
      <w:lvlJc w:val="left"/>
      <w:pPr>
        <w:ind w:left="3767" w:hanging="360"/>
      </w:pPr>
    </w:lvl>
    <w:lvl w:ilvl="5" w:tplc="0409001B" w:tentative="1">
      <w:start w:val="1"/>
      <w:numFmt w:val="lowerRoman"/>
      <w:lvlText w:val="%6."/>
      <w:lvlJc w:val="right"/>
      <w:pPr>
        <w:ind w:left="4487" w:hanging="180"/>
      </w:pPr>
    </w:lvl>
    <w:lvl w:ilvl="6" w:tplc="0409000F" w:tentative="1">
      <w:start w:val="1"/>
      <w:numFmt w:val="decimal"/>
      <w:lvlText w:val="%7."/>
      <w:lvlJc w:val="left"/>
      <w:pPr>
        <w:ind w:left="5207" w:hanging="360"/>
      </w:pPr>
    </w:lvl>
    <w:lvl w:ilvl="7" w:tplc="04090019" w:tentative="1">
      <w:start w:val="1"/>
      <w:numFmt w:val="lowerLetter"/>
      <w:lvlText w:val="%8."/>
      <w:lvlJc w:val="left"/>
      <w:pPr>
        <w:ind w:left="5927" w:hanging="360"/>
      </w:pPr>
    </w:lvl>
    <w:lvl w:ilvl="8" w:tplc="0409001B" w:tentative="1">
      <w:start w:val="1"/>
      <w:numFmt w:val="lowerRoman"/>
      <w:lvlText w:val="%9."/>
      <w:lvlJc w:val="right"/>
      <w:pPr>
        <w:ind w:left="6647" w:hanging="180"/>
      </w:pPr>
    </w:lvl>
  </w:abstractNum>
  <w:abstractNum w:abstractNumId="2" w15:restartNumberingAfterBreak="0">
    <w:nsid w:val="12DF23E2"/>
    <w:multiLevelType w:val="hybridMultilevel"/>
    <w:tmpl w:val="B08EA2AA"/>
    <w:lvl w:ilvl="0" w:tplc="1D76A522">
      <w:numFmt w:val="bullet"/>
      <w:lvlText w:val="-"/>
      <w:lvlJc w:val="left"/>
      <w:pPr>
        <w:ind w:left="900" w:hanging="360"/>
      </w:pPr>
      <w:rPr>
        <w:rFonts w:ascii="Verdana" w:eastAsia="Arial" w:hAnsi="Verdana" w:cs="Aria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E3F021F"/>
    <w:multiLevelType w:val="hybridMultilevel"/>
    <w:tmpl w:val="893C3D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EC16D12"/>
    <w:multiLevelType w:val="hybridMultilevel"/>
    <w:tmpl w:val="6DA4B048"/>
    <w:lvl w:ilvl="0" w:tplc="2BB41874">
      <w:start w:val="1"/>
      <w:numFmt w:val="upperRoman"/>
      <w:lvlText w:val="%1."/>
      <w:lvlJc w:val="right"/>
      <w:pPr>
        <w:ind w:left="720" w:hanging="360"/>
      </w:pPr>
    </w:lvl>
    <w:lvl w:ilvl="1" w:tplc="74BCB026">
      <w:start w:val="1"/>
      <w:numFmt w:val="lowerLetter"/>
      <w:lvlText w:val="%2."/>
      <w:lvlJc w:val="left"/>
      <w:pPr>
        <w:ind w:left="1440" w:hanging="360"/>
      </w:pPr>
    </w:lvl>
    <w:lvl w:ilvl="2" w:tplc="1ED41E5E">
      <w:start w:val="1"/>
      <w:numFmt w:val="lowerRoman"/>
      <w:lvlText w:val="%3."/>
      <w:lvlJc w:val="right"/>
      <w:pPr>
        <w:ind w:left="2160" w:hanging="180"/>
      </w:pPr>
    </w:lvl>
    <w:lvl w:ilvl="3" w:tplc="6DAA8052">
      <w:start w:val="1"/>
      <w:numFmt w:val="decimal"/>
      <w:lvlText w:val="%4."/>
      <w:lvlJc w:val="left"/>
      <w:pPr>
        <w:ind w:left="2880" w:hanging="360"/>
      </w:pPr>
    </w:lvl>
    <w:lvl w:ilvl="4" w:tplc="501E0F36">
      <w:start w:val="1"/>
      <w:numFmt w:val="lowerLetter"/>
      <w:lvlText w:val="%5."/>
      <w:lvlJc w:val="left"/>
      <w:pPr>
        <w:ind w:left="3600" w:hanging="360"/>
      </w:pPr>
    </w:lvl>
    <w:lvl w:ilvl="5" w:tplc="D974E634">
      <w:start w:val="1"/>
      <w:numFmt w:val="lowerRoman"/>
      <w:lvlText w:val="%6."/>
      <w:lvlJc w:val="right"/>
      <w:pPr>
        <w:ind w:left="4320" w:hanging="180"/>
      </w:pPr>
    </w:lvl>
    <w:lvl w:ilvl="6" w:tplc="167021AC">
      <w:start w:val="1"/>
      <w:numFmt w:val="decimal"/>
      <w:lvlText w:val="%7."/>
      <w:lvlJc w:val="left"/>
      <w:pPr>
        <w:ind w:left="5040" w:hanging="360"/>
      </w:pPr>
    </w:lvl>
    <w:lvl w:ilvl="7" w:tplc="0922AD78">
      <w:start w:val="1"/>
      <w:numFmt w:val="lowerLetter"/>
      <w:lvlText w:val="%8."/>
      <w:lvlJc w:val="left"/>
      <w:pPr>
        <w:ind w:left="5760" w:hanging="360"/>
      </w:pPr>
    </w:lvl>
    <w:lvl w:ilvl="8" w:tplc="77C65DD4">
      <w:start w:val="1"/>
      <w:numFmt w:val="lowerRoman"/>
      <w:lvlText w:val="%9."/>
      <w:lvlJc w:val="right"/>
      <w:pPr>
        <w:ind w:left="6480" w:hanging="180"/>
      </w:pPr>
    </w:lvl>
  </w:abstractNum>
  <w:abstractNum w:abstractNumId="5" w15:restartNumberingAfterBreak="0">
    <w:nsid w:val="2A7510EB"/>
    <w:multiLevelType w:val="hybridMultilevel"/>
    <w:tmpl w:val="12C0AC06"/>
    <w:lvl w:ilvl="0" w:tplc="478E8AA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E42624"/>
    <w:multiLevelType w:val="hybridMultilevel"/>
    <w:tmpl w:val="28D04048"/>
    <w:lvl w:ilvl="0" w:tplc="1D76A522">
      <w:numFmt w:val="bullet"/>
      <w:lvlText w:val="-"/>
      <w:lvlJc w:val="left"/>
      <w:pPr>
        <w:ind w:left="720" w:hanging="360"/>
      </w:pPr>
      <w:rPr>
        <w:rFonts w:ascii="Verdana" w:eastAsia="Arial" w:hAnsi="Verdana"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B8B34C1"/>
    <w:multiLevelType w:val="hybridMultilevel"/>
    <w:tmpl w:val="471E9A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C101F6B"/>
    <w:multiLevelType w:val="hybridMultilevel"/>
    <w:tmpl w:val="A3D252D0"/>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9" w15:restartNumberingAfterBreak="0">
    <w:nsid w:val="30915EAC"/>
    <w:multiLevelType w:val="hybridMultilevel"/>
    <w:tmpl w:val="63B44D1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136204"/>
    <w:multiLevelType w:val="hybridMultilevel"/>
    <w:tmpl w:val="C3D662AC"/>
    <w:lvl w:ilvl="0" w:tplc="AEAA4B4A">
      <w:start w:val="7"/>
      <w:numFmt w:val="bullet"/>
      <w:lvlText w:val="-"/>
      <w:lvlJc w:val="left"/>
      <w:pPr>
        <w:ind w:left="900" w:hanging="360"/>
      </w:pPr>
      <w:rPr>
        <w:rFonts w:ascii="Verdana" w:eastAsia="Arial" w:hAnsi="Verdana" w:cs="Aria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315667EE"/>
    <w:multiLevelType w:val="multilevel"/>
    <w:tmpl w:val="AB9AE8A8"/>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Symbol" w:hAnsi="Symbol" w:hint="default"/>
        <w:sz w:val="20"/>
      </w:rPr>
    </w:lvl>
    <w:lvl w:ilvl="3">
      <w:start w:val="1"/>
      <w:numFmt w:val="bullet"/>
      <w:lvlText w:val=""/>
      <w:lvlJc w:val="left"/>
      <w:pPr>
        <w:tabs>
          <w:tab w:val="num" w:pos="3240"/>
        </w:tabs>
        <w:ind w:left="3240" w:hanging="360"/>
      </w:pPr>
      <w:rPr>
        <w:rFonts w:ascii="Symbol" w:hAnsi="Symbol" w:hint="default"/>
        <w:sz w:val="20"/>
      </w:rPr>
    </w:lvl>
    <w:lvl w:ilvl="4">
      <w:start w:val="1"/>
      <w:numFmt w:val="bullet"/>
      <w:lvlText w:val=""/>
      <w:lvlJc w:val="left"/>
      <w:pPr>
        <w:tabs>
          <w:tab w:val="num" w:pos="3960"/>
        </w:tabs>
        <w:ind w:left="3960" w:hanging="360"/>
      </w:pPr>
      <w:rPr>
        <w:rFonts w:ascii="Symbol" w:hAnsi="Symbol" w:hint="default"/>
        <w:sz w:val="20"/>
      </w:rPr>
    </w:lvl>
    <w:lvl w:ilvl="5">
      <w:start w:val="1"/>
      <w:numFmt w:val="bullet"/>
      <w:lvlText w:val=""/>
      <w:lvlJc w:val="left"/>
      <w:pPr>
        <w:tabs>
          <w:tab w:val="num" w:pos="4680"/>
        </w:tabs>
        <w:ind w:left="4680" w:hanging="360"/>
      </w:pPr>
      <w:rPr>
        <w:rFonts w:ascii="Symbol" w:hAnsi="Symbol" w:hint="default"/>
        <w:sz w:val="20"/>
      </w:rPr>
    </w:lvl>
    <w:lvl w:ilvl="6">
      <w:start w:val="1"/>
      <w:numFmt w:val="bullet"/>
      <w:lvlText w:val=""/>
      <w:lvlJc w:val="left"/>
      <w:pPr>
        <w:tabs>
          <w:tab w:val="num" w:pos="5400"/>
        </w:tabs>
        <w:ind w:left="5400" w:hanging="360"/>
      </w:pPr>
      <w:rPr>
        <w:rFonts w:ascii="Symbol" w:hAnsi="Symbol" w:hint="default"/>
        <w:sz w:val="20"/>
      </w:rPr>
    </w:lvl>
    <w:lvl w:ilvl="7">
      <w:start w:val="1"/>
      <w:numFmt w:val="bullet"/>
      <w:lvlText w:val=""/>
      <w:lvlJc w:val="left"/>
      <w:pPr>
        <w:tabs>
          <w:tab w:val="num" w:pos="6120"/>
        </w:tabs>
        <w:ind w:left="6120" w:hanging="360"/>
      </w:pPr>
      <w:rPr>
        <w:rFonts w:ascii="Symbol" w:hAnsi="Symbol" w:hint="default"/>
        <w:sz w:val="20"/>
      </w:rPr>
    </w:lvl>
    <w:lvl w:ilvl="8">
      <w:start w:val="1"/>
      <w:numFmt w:val="bullet"/>
      <w:lvlText w:val=""/>
      <w:lvlJc w:val="left"/>
      <w:pPr>
        <w:tabs>
          <w:tab w:val="num" w:pos="6840"/>
        </w:tabs>
        <w:ind w:left="6840" w:hanging="360"/>
      </w:pPr>
      <w:rPr>
        <w:rFonts w:ascii="Symbol" w:hAnsi="Symbol" w:hint="default"/>
        <w:sz w:val="20"/>
      </w:rPr>
    </w:lvl>
  </w:abstractNum>
  <w:abstractNum w:abstractNumId="12" w15:restartNumberingAfterBreak="0">
    <w:nsid w:val="3F1C435A"/>
    <w:multiLevelType w:val="hybridMultilevel"/>
    <w:tmpl w:val="134EDB94"/>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1980" w:hanging="360"/>
      </w:pPr>
      <w:rPr>
        <w:rFonts w:ascii="Courier New" w:hAnsi="Courier New" w:cs="Courier New" w:hint="default"/>
      </w:rPr>
    </w:lvl>
    <w:lvl w:ilvl="2" w:tplc="FFFFFFFF" w:tentative="1">
      <w:start w:val="1"/>
      <w:numFmt w:val="bullet"/>
      <w:lvlText w:val=""/>
      <w:lvlJc w:val="left"/>
      <w:pPr>
        <w:ind w:left="2700" w:hanging="360"/>
      </w:pPr>
      <w:rPr>
        <w:rFonts w:ascii="Wingdings" w:hAnsi="Wingdings" w:hint="default"/>
      </w:rPr>
    </w:lvl>
    <w:lvl w:ilvl="3" w:tplc="FFFFFFFF" w:tentative="1">
      <w:start w:val="1"/>
      <w:numFmt w:val="bullet"/>
      <w:lvlText w:val=""/>
      <w:lvlJc w:val="left"/>
      <w:pPr>
        <w:ind w:left="3420" w:hanging="360"/>
      </w:pPr>
      <w:rPr>
        <w:rFonts w:ascii="Symbol" w:hAnsi="Symbol" w:hint="default"/>
      </w:rPr>
    </w:lvl>
    <w:lvl w:ilvl="4" w:tplc="FFFFFFFF" w:tentative="1">
      <w:start w:val="1"/>
      <w:numFmt w:val="bullet"/>
      <w:lvlText w:val="o"/>
      <w:lvlJc w:val="left"/>
      <w:pPr>
        <w:ind w:left="4140" w:hanging="360"/>
      </w:pPr>
      <w:rPr>
        <w:rFonts w:ascii="Courier New" w:hAnsi="Courier New" w:cs="Courier New" w:hint="default"/>
      </w:rPr>
    </w:lvl>
    <w:lvl w:ilvl="5" w:tplc="FFFFFFFF" w:tentative="1">
      <w:start w:val="1"/>
      <w:numFmt w:val="bullet"/>
      <w:lvlText w:val=""/>
      <w:lvlJc w:val="left"/>
      <w:pPr>
        <w:ind w:left="4860" w:hanging="360"/>
      </w:pPr>
      <w:rPr>
        <w:rFonts w:ascii="Wingdings" w:hAnsi="Wingdings" w:hint="default"/>
      </w:rPr>
    </w:lvl>
    <w:lvl w:ilvl="6" w:tplc="FFFFFFFF" w:tentative="1">
      <w:start w:val="1"/>
      <w:numFmt w:val="bullet"/>
      <w:lvlText w:val=""/>
      <w:lvlJc w:val="left"/>
      <w:pPr>
        <w:ind w:left="5580" w:hanging="360"/>
      </w:pPr>
      <w:rPr>
        <w:rFonts w:ascii="Symbol" w:hAnsi="Symbol" w:hint="default"/>
      </w:rPr>
    </w:lvl>
    <w:lvl w:ilvl="7" w:tplc="FFFFFFFF" w:tentative="1">
      <w:start w:val="1"/>
      <w:numFmt w:val="bullet"/>
      <w:lvlText w:val="o"/>
      <w:lvlJc w:val="left"/>
      <w:pPr>
        <w:ind w:left="6300" w:hanging="360"/>
      </w:pPr>
      <w:rPr>
        <w:rFonts w:ascii="Courier New" w:hAnsi="Courier New" w:cs="Courier New" w:hint="default"/>
      </w:rPr>
    </w:lvl>
    <w:lvl w:ilvl="8" w:tplc="FFFFFFFF" w:tentative="1">
      <w:start w:val="1"/>
      <w:numFmt w:val="bullet"/>
      <w:lvlText w:val=""/>
      <w:lvlJc w:val="left"/>
      <w:pPr>
        <w:ind w:left="7020" w:hanging="360"/>
      </w:pPr>
      <w:rPr>
        <w:rFonts w:ascii="Wingdings" w:hAnsi="Wingdings" w:hint="default"/>
      </w:rPr>
    </w:lvl>
  </w:abstractNum>
  <w:abstractNum w:abstractNumId="13" w15:restartNumberingAfterBreak="0">
    <w:nsid w:val="43F002EA"/>
    <w:multiLevelType w:val="hybridMultilevel"/>
    <w:tmpl w:val="1362ECB8"/>
    <w:lvl w:ilvl="0" w:tplc="1D76A522">
      <w:numFmt w:val="bullet"/>
      <w:lvlText w:val="-"/>
      <w:lvlJc w:val="left"/>
      <w:pPr>
        <w:ind w:left="1440" w:hanging="360"/>
      </w:pPr>
      <w:rPr>
        <w:rFonts w:ascii="Verdana" w:eastAsia="Arial" w:hAnsi="Verdana" w:cs="Aria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15:restartNumberingAfterBreak="0">
    <w:nsid w:val="449C493B"/>
    <w:multiLevelType w:val="hybridMultilevel"/>
    <w:tmpl w:val="431E4CDC"/>
    <w:lvl w:ilvl="0" w:tplc="ED2C45C0">
      <w:start w:val="1"/>
      <w:numFmt w:val="upperRoman"/>
      <w:lvlText w:val="%1."/>
      <w:lvlJc w:val="left"/>
      <w:pPr>
        <w:ind w:left="979" w:hanging="876"/>
        <w:jc w:val="right"/>
      </w:pPr>
      <w:rPr>
        <w:rFonts w:hint="default"/>
        <w:spacing w:val="-1"/>
        <w:w w:val="109"/>
      </w:rPr>
    </w:lvl>
    <w:lvl w:ilvl="1" w:tplc="5810B36A">
      <w:numFmt w:val="bullet"/>
      <w:lvlText w:val="•"/>
      <w:lvlJc w:val="left"/>
      <w:pPr>
        <w:ind w:left="1796" w:hanging="876"/>
      </w:pPr>
      <w:rPr>
        <w:rFonts w:hint="default"/>
      </w:rPr>
    </w:lvl>
    <w:lvl w:ilvl="2" w:tplc="7F4AD942">
      <w:numFmt w:val="bullet"/>
      <w:lvlText w:val="•"/>
      <w:lvlJc w:val="left"/>
      <w:pPr>
        <w:ind w:left="2612" w:hanging="876"/>
      </w:pPr>
      <w:rPr>
        <w:rFonts w:hint="default"/>
      </w:rPr>
    </w:lvl>
    <w:lvl w:ilvl="3" w:tplc="4D702426">
      <w:numFmt w:val="bullet"/>
      <w:lvlText w:val="•"/>
      <w:lvlJc w:val="left"/>
      <w:pPr>
        <w:ind w:left="3428" w:hanging="876"/>
      </w:pPr>
      <w:rPr>
        <w:rFonts w:hint="default"/>
      </w:rPr>
    </w:lvl>
    <w:lvl w:ilvl="4" w:tplc="4BFA4116">
      <w:numFmt w:val="bullet"/>
      <w:lvlText w:val="•"/>
      <w:lvlJc w:val="left"/>
      <w:pPr>
        <w:ind w:left="4244" w:hanging="876"/>
      </w:pPr>
      <w:rPr>
        <w:rFonts w:hint="default"/>
      </w:rPr>
    </w:lvl>
    <w:lvl w:ilvl="5" w:tplc="732CD9DA">
      <w:numFmt w:val="bullet"/>
      <w:lvlText w:val="•"/>
      <w:lvlJc w:val="left"/>
      <w:pPr>
        <w:ind w:left="5060" w:hanging="876"/>
      </w:pPr>
      <w:rPr>
        <w:rFonts w:hint="default"/>
      </w:rPr>
    </w:lvl>
    <w:lvl w:ilvl="6" w:tplc="3ECC67A2">
      <w:numFmt w:val="bullet"/>
      <w:lvlText w:val="•"/>
      <w:lvlJc w:val="left"/>
      <w:pPr>
        <w:ind w:left="5876" w:hanging="876"/>
      </w:pPr>
      <w:rPr>
        <w:rFonts w:hint="default"/>
      </w:rPr>
    </w:lvl>
    <w:lvl w:ilvl="7" w:tplc="3A869F42">
      <w:numFmt w:val="bullet"/>
      <w:lvlText w:val="•"/>
      <w:lvlJc w:val="left"/>
      <w:pPr>
        <w:ind w:left="6692" w:hanging="876"/>
      </w:pPr>
      <w:rPr>
        <w:rFonts w:hint="default"/>
      </w:rPr>
    </w:lvl>
    <w:lvl w:ilvl="8" w:tplc="38FA1C0A">
      <w:numFmt w:val="bullet"/>
      <w:lvlText w:val="•"/>
      <w:lvlJc w:val="left"/>
      <w:pPr>
        <w:ind w:left="7508" w:hanging="876"/>
      </w:pPr>
      <w:rPr>
        <w:rFonts w:hint="default"/>
      </w:rPr>
    </w:lvl>
  </w:abstractNum>
  <w:abstractNum w:abstractNumId="15" w15:restartNumberingAfterBreak="0">
    <w:nsid w:val="5306519A"/>
    <w:multiLevelType w:val="hybridMultilevel"/>
    <w:tmpl w:val="4BAEB03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467A22"/>
    <w:multiLevelType w:val="hybridMultilevel"/>
    <w:tmpl w:val="59FEE250"/>
    <w:lvl w:ilvl="0" w:tplc="FFFFFFFF">
      <w:start w:val="1"/>
      <w:numFmt w:val="upperRoman"/>
      <w:lvlText w:val="%1."/>
      <w:lvlJc w:val="left"/>
      <w:pPr>
        <w:ind w:left="1080" w:hanging="720"/>
      </w:pPr>
      <w:rPr>
        <w:color w:val="2424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DA244D"/>
    <w:multiLevelType w:val="hybridMultilevel"/>
    <w:tmpl w:val="66B0FD1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8" w15:restartNumberingAfterBreak="0">
    <w:nsid w:val="5DB82BDE"/>
    <w:multiLevelType w:val="multilevel"/>
    <w:tmpl w:val="32B01B74"/>
    <w:lvl w:ilvl="0">
      <w:start w:val="2"/>
      <w:numFmt w:val="decimal"/>
      <w:lvlText w:val="%1."/>
      <w:lvlJc w:val="left"/>
      <w:pPr>
        <w:tabs>
          <w:tab w:val="num" w:pos="1260"/>
        </w:tabs>
        <w:ind w:left="1260" w:hanging="360"/>
      </w:pPr>
    </w:lvl>
    <w:lvl w:ilvl="1">
      <w:start w:val="1"/>
      <w:numFmt w:val="decimal"/>
      <w:lvlText w:val="%2."/>
      <w:lvlJc w:val="left"/>
      <w:pPr>
        <w:tabs>
          <w:tab w:val="num" w:pos="1980"/>
        </w:tabs>
        <w:ind w:left="1980" w:hanging="360"/>
      </w:pPr>
    </w:lvl>
    <w:lvl w:ilvl="2">
      <w:start w:val="1"/>
      <w:numFmt w:val="decimal"/>
      <w:lvlText w:val="%3."/>
      <w:lvlJc w:val="left"/>
      <w:pPr>
        <w:tabs>
          <w:tab w:val="num" w:pos="2700"/>
        </w:tabs>
        <w:ind w:left="2700" w:hanging="360"/>
      </w:pPr>
    </w:lvl>
    <w:lvl w:ilvl="3">
      <w:start w:val="1"/>
      <w:numFmt w:val="decimal"/>
      <w:lvlText w:val="%4."/>
      <w:lvlJc w:val="left"/>
      <w:pPr>
        <w:tabs>
          <w:tab w:val="num" w:pos="3420"/>
        </w:tabs>
        <w:ind w:left="3420" w:hanging="360"/>
      </w:pPr>
    </w:lvl>
    <w:lvl w:ilvl="4">
      <w:start w:val="1"/>
      <w:numFmt w:val="decimal"/>
      <w:lvlText w:val="%5."/>
      <w:lvlJc w:val="left"/>
      <w:pPr>
        <w:tabs>
          <w:tab w:val="num" w:pos="4140"/>
        </w:tabs>
        <w:ind w:left="4140" w:hanging="360"/>
      </w:pPr>
    </w:lvl>
    <w:lvl w:ilvl="5">
      <w:start w:val="1"/>
      <w:numFmt w:val="decimal"/>
      <w:lvlText w:val="%6."/>
      <w:lvlJc w:val="left"/>
      <w:pPr>
        <w:tabs>
          <w:tab w:val="num" w:pos="4860"/>
        </w:tabs>
        <w:ind w:left="4860" w:hanging="360"/>
      </w:pPr>
    </w:lvl>
    <w:lvl w:ilvl="6">
      <w:start w:val="1"/>
      <w:numFmt w:val="decimal"/>
      <w:lvlText w:val="%7."/>
      <w:lvlJc w:val="left"/>
      <w:pPr>
        <w:tabs>
          <w:tab w:val="num" w:pos="5580"/>
        </w:tabs>
        <w:ind w:left="5580" w:hanging="360"/>
      </w:pPr>
    </w:lvl>
    <w:lvl w:ilvl="7">
      <w:start w:val="1"/>
      <w:numFmt w:val="decimal"/>
      <w:lvlText w:val="%8."/>
      <w:lvlJc w:val="left"/>
      <w:pPr>
        <w:tabs>
          <w:tab w:val="num" w:pos="6300"/>
        </w:tabs>
        <w:ind w:left="6300" w:hanging="360"/>
      </w:pPr>
    </w:lvl>
    <w:lvl w:ilvl="8">
      <w:start w:val="1"/>
      <w:numFmt w:val="decimal"/>
      <w:lvlText w:val="%9."/>
      <w:lvlJc w:val="left"/>
      <w:pPr>
        <w:tabs>
          <w:tab w:val="num" w:pos="7020"/>
        </w:tabs>
        <w:ind w:left="7020" w:hanging="360"/>
      </w:pPr>
    </w:lvl>
  </w:abstractNum>
  <w:abstractNum w:abstractNumId="19" w15:restartNumberingAfterBreak="0">
    <w:nsid w:val="60591081"/>
    <w:multiLevelType w:val="multilevel"/>
    <w:tmpl w:val="C0D8CADA"/>
    <w:lvl w:ilvl="0">
      <w:start w:val="1"/>
      <w:numFmt w:val="decimal"/>
      <w:lvlText w:val="%1."/>
      <w:lvlJc w:val="left"/>
      <w:pPr>
        <w:tabs>
          <w:tab w:val="num" w:pos="1440"/>
        </w:tabs>
        <w:ind w:left="1440" w:hanging="360"/>
      </w:pPr>
    </w:lvl>
    <w:lvl w:ilvl="1">
      <w:start w:val="1"/>
      <w:numFmt w:val="decimal"/>
      <w:lvlText w:val="%2."/>
      <w:lvlJc w:val="left"/>
      <w:pPr>
        <w:tabs>
          <w:tab w:val="num" w:pos="2160"/>
        </w:tabs>
        <w:ind w:left="2160" w:hanging="360"/>
      </w:pPr>
    </w:lvl>
    <w:lvl w:ilvl="2">
      <w:start w:val="1"/>
      <w:numFmt w:val="decimal"/>
      <w:lvlText w:val="%3."/>
      <w:lvlJc w:val="left"/>
      <w:pPr>
        <w:tabs>
          <w:tab w:val="num" w:pos="2880"/>
        </w:tabs>
        <w:ind w:left="2880" w:hanging="360"/>
      </w:pPr>
    </w:lvl>
    <w:lvl w:ilvl="3">
      <w:start w:val="1"/>
      <w:numFmt w:val="decimal"/>
      <w:lvlText w:val="%4."/>
      <w:lvlJc w:val="left"/>
      <w:pPr>
        <w:tabs>
          <w:tab w:val="num" w:pos="3600"/>
        </w:tabs>
        <w:ind w:left="3600" w:hanging="360"/>
      </w:pPr>
    </w:lvl>
    <w:lvl w:ilvl="4">
      <w:start w:val="1"/>
      <w:numFmt w:val="decimal"/>
      <w:lvlText w:val="%5."/>
      <w:lvlJc w:val="left"/>
      <w:pPr>
        <w:tabs>
          <w:tab w:val="num" w:pos="4320"/>
        </w:tabs>
        <w:ind w:left="4320" w:hanging="360"/>
      </w:pPr>
    </w:lvl>
    <w:lvl w:ilvl="5">
      <w:start w:val="1"/>
      <w:numFmt w:val="decimal"/>
      <w:lvlText w:val="%6."/>
      <w:lvlJc w:val="left"/>
      <w:pPr>
        <w:tabs>
          <w:tab w:val="num" w:pos="5040"/>
        </w:tabs>
        <w:ind w:left="5040" w:hanging="360"/>
      </w:pPr>
    </w:lvl>
    <w:lvl w:ilvl="6">
      <w:start w:val="1"/>
      <w:numFmt w:val="decimal"/>
      <w:lvlText w:val="%7."/>
      <w:lvlJc w:val="left"/>
      <w:pPr>
        <w:tabs>
          <w:tab w:val="num" w:pos="5760"/>
        </w:tabs>
        <w:ind w:left="5760" w:hanging="360"/>
      </w:pPr>
    </w:lvl>
    <w:lvl w:ilvl="7">
      <w:start w:val="1"/>
      <w:numFmt w:val="decimal"/>
      <w:lvlText w:val="%8."/>
      <w:lvlJc w:val="left"/>
      <w:pPr>
        <w:tabs>
          <w:tab w:val="num" w:pos="6480"/>
        </w:tabs>
        <w:ind w:left="6480" w:hanging="360"/>
      </w:pPr>
    </w:lvl>
    <w:lvl w:ilvl="8">
      <w:start w:val="1"/>
      <w:numFmt w:val="decimal"/>
      <w:lvlText w:val="%9."/>
      <w:lvlJc w:val="left"/>
      <w:pPr>
        <w:tabs>
          <w:tab w:val="num" w:pos="7200"/>
        </w:tabs>
        <w:ind w:left="7200" w:hanging="360"/>
      </w:pPr>
    </w:lvl>
  </w:abstractNum>
  <w:abstractNum w:abstractNumId="20" w15:restartNumberingAfterBreak="0">
    <w:nsid w:val="6152571B"/>
    <w:multiLevelType w:val="hybridMultilevel"/>
    <w:tmpl w:val="C5CE1F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47A69C8"/>
    <w:multiLevelType w:val="hybridMultilevel"/>
    <w:tmpl w:val="C8F285AE"/>
    <w:lvl w:ilvl="0" w:tplc="04090001">
      <w:start w:val="1"/>
      <w:numFmt w:val="bullet"/>
      <w:lvlText w:val=""/>
      <w:lvlJc w:val="left"/>
      <w:pPr>
        <w:ind w:left="1354" w:hanging="360"/>
      </w:pPr>
      <w:rPr>
        <w:rFonts w:ascii="Symbol" w:hAnsi="Symbol" w:hint="default"/>
      </w:rPr>
    </w:lvl>
    <w:lvl w:ilvl="1" w:tplc="04090003" w:tentative="1">
      <w:start w:val="1"/>
      <w:numFmt w:val="bullet"/>
      <w:lvlText w:val="o"/>
      <w:lvlJc w:val="left"/>
      <w:pPr>
        <w:ind w:left="2074" w:hanging="360"/>
      </w:pPr>
      <w:rPr>
        <w:rFonts w:ascii="Courier New" w:hAnsi="Courier New" w:cs="Courier New" w:hint="default"/>
      </w:rPr>
    </w:lvl>
    <w:lvl w:ilvl="2" w:tplc="04090005" w:tentative="1">
      <w:start w:val="1"/>
      <w:numFmt w:val="bullet"/>
      <w:lvlText w:val=""/>
      <w:lvlJc w:val="left"/>
      <w:pPr>
        <w:ind w:left="2794" w:hanging="360"/>
      </w:pPr>
      <w:rPr>
        <w:rFonts w:ascii="Wingdings" w:hAnsi="Wingdings" w:hint="default"/>
      </w:rPr>
    </w:lvl>
    <w:lvl w:ilvl="3" w:tplc="04090001" w:tentative="1">
      <w:start w:val="1"/>
      <w:numFmt w:val="bullet"/>
      <w:lvlText w:val=""/>
      <w:lvlJc w:val="left"/>
      <w:pPr>
        <w:ind w:left="3514" w:hanging="360"/>
      </w:pPr>
      <w:rPr>
        <w:rFonts w:ascii="Symbol" w:hAnsi="Symbol" w:hint="default"/>
      </w:rPr>
    </w:lvl>
    <w:lvl w:ilvl="4" w:tplc="04090003" w:tentative="1">
      <w:start w:val="1"/>
      <w:numFmt w:val="bullet"/>
      <w:lvlText w:val="o"/>
      <w:lvlJc w:val="left"/>
      <w:pPr>
        <w:ind w:left="4234" w:hanging="360"/>
      </w:pPr>
      <w:rPr>
        <w:rFonts w:ascii="Courier New" w:hAnsi="Courier New" w:cs="Courier New" w:hint="default"/>
      </w:rPr>
    </w:lvl>
    <w:lvl w:ilvl="5" w:tplc="04090005" w:tentative="1">
      <w:start w:val="1"/>
      <w:numFmt w:val="bullet"/>
      <w:lvlText w:val=""/>
      <w:lvlJc w:val="left"/>
      <w:pPr>
        <w:ind w:left="4954" w:hanging="360"/>
      </w:pPr>
      <w:rPr>
        <w:rFonts w:ascii="Wingdings" w:hAnsi="Wingdings" w:hint="default"/>
      </w:rPr>
    </w:lvl>
    <w:lvl w:ilvl="6" w:tplc="04090001" w:tentative="1">
      <w:start w:val="1"/>
      <w:numFmt w:val="bullet"/>
      <w:lvlText w:val=""/>
      <w:lvlJc w:val="left"/>
      <w:pPr>
        <w:ind w:left="5674" w:hanging="360"/>
      </w:pPr>
      <w:rPr>
        <w:rFonts w:ascii="Symbol" w:hAnsi="Symbol" w:hint="default"/>
      </w:rPr>
    </w:lvl>
    <w:lvl w:ilvl="7" w:tplc="04090003" w:tentative="1">
      <w:start w:val="1"/>
      <w:numFmt w:val="bullet"/>
      <w:lvlText w:val="o"/>
      <w:lvlJc w:val="left"/>
      <w:pPr>
        <w:ind w:left="6394" w:hanging="360"/>
      </w:pPr>
      <w:rPr>
        <w:rFonts w:ascii="Courier New" w:hAnsi="Courier New" w:cs="Courier New" w:hint="default"/>
      </w:rPr>
    </w:lvl>
    <w:lvl w:ilvl="8" w:tplc="04090005" w:tentative="1">
      <w:start w:val="1"/>
      <w:numFmt w:val="bullet"/>
      <w:lvlText w:val=""/>
      <w:lvlJc w:val="left"/>
      <w:pPr>
        <w:ind w:left="7114" w:hanging="360"/>
      </w:pPr>
      <w:rPr>
        <w:rFonts w:ascii="Wingdings" w:hAnsi="Wingdings" w:hint="default"/>
      </w:rPr>
    </w:lvl>
  </w:abstractNum>
  <w:abstractNum w:abstractNumId="22" w15:restartNumberingAfterBreak="0">
    <w:nsid w:val="659D0E52"/>
    <w:multiLevelType w:val="multilevel"/>
    <w:tmpl w:val="316ECDC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68F55F4"/>
    <w:multiLevelType w:val="hybridMultilevel"/>
    <w:tmpl w:val="9A0EAB22"/>
    <w:lvl w:ilvl="0" w:tplc="B57AAEFC">
      <w:start w:val="7"/>
      <w:numFmt w:val="bullet"/>
      <w:lvlText w:val="-"/>
      <w:lvlJc w:val="left"/>
      <w:pPr>
        <w:ind w:left="900" w:hanging="360"/>
      </w:pPr>
      <w:rPr>
        <w:rFonts w:ascii="Verdana" w:eastAsia="Arial" w:hAnsi="Verdana" w:cs="Aria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6F9A2CBC"/>
    <w:multiLevelType w:val="hybridMultilevel"/>
    <w:tmpl w:val="97ECA2F2"/>
    <w:lvl w:ilvl="0" w:tplc="C1929834">
      <w:start w:val="1"/>
      <w:numFmt w:val="upperRoman"/>
      <w:lvlText w:val="%1."/>
      <w:lvlJc w:val="left"/>
      <w:pPr>
        <w:ind w:left="1080" w:hanging="720"/>
      </w:pPr>
      <w:rPr>
        <w:rFonts w:hint="default"/>
        <w:color w:val="2424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0B1BAB"/>
    <w:multiLevelType w:val="hybridMultilevel"/>
    <w:tmpl w:val="29BA1178"/>
    <w:lvl w:ilvl="0" w:tplc="0409000F">
      <w:start w:val="1"/>
      <w:numFmt w:val="decimal"/>
      <w:lvlText w:val="%1."/>
      <w:lvlJc w:val="left"/>
      <w:pPr>
        <w:ind w:left="1354" w:hanging="360"/>
      </w:pPr>
    </w:lvl>
    <w:lvl w:ilvl="1" w:tplc="04090019" w:tentative="1">
      <w:start w:val="1"/>
      <w:numFmt w:val="lowerLetter"/>
      <w:lvlText w:val="%2."/>
      <w:lvlJc w:val="left"/>
      <w:pPr>
        <w:ind w:left="2074" w:hanging="360"/>
      </w:pPr>
    </w:lvl>
    <w:lvl w:ilvl="2" w:tplc="0409001B" w:tentative="1">
      <w:start w:val="1"/>
      <w:numFmt w:val="lowerRoman"/>
      <w:lvlText w:val="%3."/>
      <w:lvlJc w:val="right"/>
      <w:pPr>
        <w:ind w:left="2794" w:hanging="180"/>
      </w:pPr>
    </w:lvl>
    <w:lvl w:ilvl="3" w:tplc="0409000F" w:tentative="1">
      <w:start w:val="1"/>
      <w:numFmt w:val="decimal"/>
      <w:lvlText w:val="%4."/>
      <w:lvlJc w:val="left"/>
      <w:pPr>
        <w:ind w:left="3514" w:hanging="360"/>
      </w:pPr>
    </w:lvl>
    <w:lvl w:ilvl="4" w:tplc="04090019" w:tentative="1">
      <w:start w:val="1"/>
      <w:numFmt w:val="lowerLetter"/>
      <w:lvlText w:val="%5."/>
      <w:lvlJc w:val="left"/>
      <w:pPr>
        <w:ind w:left="4234" w:hanging="360"/>
      </w:pPr>
    </w:lvl>
    <w:lvl w:ilvl="5" w:tplc="0409001B" w:tentative="1">
      <w:start w:val="1"/>
      <w:numFmt w:val="lowerRoman"/>
      <w:lvlText w:val="%6."/>
      <w:lvlJc w:val="right"/>
      <w:pPr>
        <w:ind w:left="4954" w:hanging="180"/>
      </w:pPr>
    </w:lvl>
    <w:lvl w:ilvl="6" w:tplc="0409000F" w:tentative="1">
      <w:start w:val="1"/>
      <w:numFmt w:val="decimal"/>
      <w:lvlText w:val="%7."/>
      <w:lvlJc w:val="left"/>
      <w:pPr>
        <w:ind w:left="5674" w:hanging="360"/>
      </w:pPr>
    </w:lvl>
    <w:lvl w:ilvl="7" w:tplc="04090019" w:tentative="1">
      <w:start w:val="1"/>
      <w:numFmt w:val="lowerLetter"/>
      <w:lvlText w:val="%8."/>
      <w:lvlJc w:val="left"/>
      <w:pPr>
        <w:ind w:left="6394" w:hanging="360"/>
      </w:pPr>
    </w:lvl>
    <w:lvl w:ilvl="8" w:tplc="0409001B" w:tentative="1">
      <w:start w:val="1"/>
      <w:numFmt w:val="lowerRoman"/>
      <w:lvlText w:val="%9."/>
      <w:lvlJc w:val="right"/>
      <w:pPr>
        <w:ind w:left="7114" w:hanging="180"/>
      </w:pPr>
    </w:lvl>
  </w:abstractNum>
  <w:abstractNum w:abstractNumId="26" w15:restartNumberingAfterBreak="0">
    <w:nsid w:val="74B210C1"/>
    <w:multiLevelType w:val="hybridMultilevel"/>
    <w:tmpl w:val="F0580DAE"/>
    <w:lvl w:ilvl="0" w:tplc="E96088CE">
      <w:start w:val="8"/>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4B6352B"/>
    <w:multiLevelType w:val="hybridMultilevel"/>
    <w:tmpl w:val="D50A79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4EE0FD0"/>
    <w:multiLevelType w:val="hybridMultilevel"/>
    <w:tmpl w:val="2DC66076"/>
    <w:lvl w:ilvl="0" w:tplc="3D94ABA4">
      <w:start w:val="7"/>
      <w:numFmt w:val="bullet"/>
      <w:lvlText w:val="-"/>
      <w:lvlJc w:val="left"/>
      <w:pPr>
        <w:ind w:left="900" w:hanging="360"/>
      </w:pPr>
      <w:rPr>
        <w:rFonts w:ascii="Verdana" w:eastAsia="Arial" w:hAnsi="Verdana" w:cs="Aria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15:restartNumberingAfterBreak="0">
    <w:nsid w:val="7B1D4DF7"/>
    <w:multiLevelType w:val="hybridMultilevel"/>
    <w:tmpl w:val="77D6F0E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15:restartNumberingAfterBreak="0">
    <w:nsid w:val="7F692A8C"/>
    <w:multiLevelType w:val="hybridMultilevel"/>
    <w:tmpl w:val="CC6A7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14802113">
    <w:abstractNumId w:val="4"/>
  </w:num>
  <w:num w:numId="2" w16cid:durableId="1984770152">
    <w:abstractNumId w:val="14"/>
  </w:num>
  <w:num w:numId="3" w16cid:durableId="333071533">
    <w:abstractNumId w:val="24"/>
  </w:num>
  <w:num w:numId="4" w16cid:durableId="334040408">
    <w:abstractNumId w:val="1"/>
  </w:num>
  <w:num w:numId="5" w16cid:durableId="135687752">
    <w:abstractNumId w:val="9"/>
  </w:num>
  <w:num w:numId="6" w16cid:durableId="470177293">
    <w:abstractNumId w:val="16"/>
  </w:num>
  <w:num w:numId="7" w16cid:durableId="126263980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39497640">
    <w:abstractNumId w:val="26"/>
  </w:num>
  <w:num w:numId="9" w16cid:durableId="1282148281">
    <w:abstractNumId w:val="25"/>
  </w:num>
  <w:num w:numId="10" w16cid:durableId="162450707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53639497">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36018065">
    <w:abstractNumId w:val="27"/>
  </w:num>
  <w:num w:numId="13" w16cid:durableId="1300721628">
    <w:abstractNumId w:val="20"/>
  </w:num>
  <w:num w:numId="14" w16cid:durableId="260918135">
    <w:abstractNumId w:val="0"/>
  </w:num>
  <w:num w:numId="15" w16cid:durableId="4334806">
    <w:abstractNumId w:val="22"/>
  </w:num>
  <w:num w:numId="16" w16cid:durableId="1985550216">
    <w:abstractNumId w:val="21"/>
  </w:num>
  <w:num w:numId="17" w16cid:durableId="1021778634">
    <w:abstractNumId w:val="23"/>
  </w:num>
  <w:num w:numId="18" w16cid:durableId="342779324">
    <w:abstractNumId w:val="28"/>
  </w:num>
  <w:num w:numId="19" w16cid:durableId="1983801593">
    <w:abstractNumId w:val="10"/>
  </w:num>
  <w:num w:numId="20" w16cid:durableId="1101413508">
    <w:abstractNumId w:val="15"/>
  </w:num>
  <w:num w:numId="21" w16cid:durableId="563418397">
    <w:abstractNumId w:val="7"/>
  </w:num>
  <w:num w:numId="22" w16cid:durableId="711151201">
    <w:abstractNumId w:val="11"/>
  </w:num>
  <w:num w:numId="23" w16cid:durableId="756906310">
    <w:abstractNumId w:val="17"/>
  </w:num>
  <w:num w:numId="24" w16cid:durableId="1837770680">
    <w:abstractNumId w:val="29"/>
  </w:num>
  <w:num w:numId="25" w16cid:durableId="256443415">
    <w:abstractNumId w:val="5"/>
  </w:num>
  <w:num w:numId="26" w16cid:durableId="1008560281">
    <w:abstractNumId w:val="2"/>
  </w:num>
  <w:num w:numId="27" w16cid:durableId="414278959">
    <w:abstractNumId w:val="30"/>
  </w:num>
  <w:num w:numId="28" w16cid:durableId="305355223">
    <w:abstractNumId w:val="13"/>
  </w:num>
  <w:num w:numId="29" w16cid:durableId="1932859323">
    <w:abstractNumId w:val="6"/>
  </w:num>
  <w:num w:numId="30" w16cid:durableId="537396642">
    <w:abstractNumId w:val="3"/>
  </w:num>
  <w:num w:numId="31" w16cid:durableId="5685381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FB3"/>
    <w:rsid w:val="00000DC6"/>
    <w:rsid w:val="00001CB9"/>
    <w:rsid w:val="00005D62"/>
    <w:rsid w:val="0000784E"/>
    <w:rsid w:val="00033B88"/>
    <w:rsid w:val="00034B1E"/>
    <w:rsid w:val="00064AB0"/>
    <w:rsid w:val="00076414"/>
    <w:rsid w:val="00080332"/>
    <w:rsid w:val="000834D4"/>
    <w:rsid w:val="0009163C"/>
    <w:rsid w:val="000960CC"/>
    <w:rsid w:val="000C7CD3"/>
    <w:rsid w:val="000E7CD1"/>
    <w:rsid w:val="000F676B"/>
    <w:rsid w:val="001104C6"/>
    <w:rsid w:val="0011456B"/>
    <w:rsid w:val="00116CC9"/>
    <w:rsid w:val="00117005"/>
    <w:rsid w:val="001209EF"/>
    <w:rsid w:val="00120B75"/>
    <w:rsid w:val="001226C0"/>
    <w:rsid w:val="00143AAB"/>
    <w:rsid w:val="00144D22"/>
    <w:rsid w:val="00147D79"/>
    <w:rsid w:val="00155245"/>
    <w:rsid w:val="001724EA"/>
    <w:rsid w:val="00172F2B"/>
    <w:rsid w:val="001A64DF"/>
    <w:rsid w:val="001B1175"/>
    <w:rsid w:val="001B5339"/>
    <w:rsid w:val="001C0A96"/>
    <w:rsid w:val="001D7009"/>
    <w:rsid w:val="001E19EF"/>
    <w:rsid w:val="002066C3"/>
    <w:rsid w:val="00206E68"/>
    <w:rsid w:val="00207759"/>
    <w:rsid w:val="00210886"/>
    <w:rsid w:val="00214C21"/>
    <w:rsid w:val="00225B85"/>
    <w:rsid w:val="00232EDD"/>
    <w:rsid w:val="00242991"/>
    <w:rsid w:val="00253E23"/>
    <w:rsid w:val="002931AF"/>
    <w:rsid w:val="00295E45"/>
    <w:rsid w:val="002A0A4D"/>
    <w:rsid w:val="002A3049"/>
    <w:rsid w:val="002B3CD0"/>
    <w:rsid w:val="002C0B1F"/>
    <w:rsid w:val="002C3206"/>
    <w:rsid w:val="002D7282"/>
    <w:rsid w:val="002E02C1"/>
    <w:rsid w:val="00300B90"/>
    <w:rsid w:val="00326DAA"/>
    <w:rsid w:val="00331A8B"/>
    <w:rsid w:val="00333B6B"/>
    <w:rsid w:val="00333DC1"/>
    <w:rsid w:val="00356336"/>
    <w:rsid w:val="00365755"/>
    <w:rsid w:val="003658B2"/>
    <w:rsid w:val="00366F53"/>
    <w:rsid w:val="00371510"/>
    <w:rsid w:val="003757A8"/>
    <w:rsid w:val="003947BC"/>
    <w:rsid w:val="003A42CB"/>
    <w:rsid w:val="003B089A"/>
    <w:rsid w:val="003B581E"/>
    <w:rsid w:val="003B6B7E"/>
    <w:rsid w:val="003B6F69"/>
    <w:rsid w:val="003B7CF4"/>
    <w:rsid w:val="003C2DBD"/>
    <w:rsid w:val="003E07AD"/>
    <w:rsid w:val="003E643D"/>
    <w:rsid w:val="00414FB7"/>
    <w:rsid w:val="00420D3B"/>
    <w:rsid w:val="00435F12"/>
    <w:rsid w:val="00447144"/>
    <w:rsid w:val="0045148E"/>
    <w:rsid w:val="00453845"/>
    <w:rsid w:val="00454E35"/>
    <w:rsid w:val="004665D7"/>
    <w:rsid w:val="00477427"/>
    <w:rsid w:val="00477C31"/>
    <w:rsid w:val="00482239"/>
    <w:rsid w:val="00487D3C"/>
    <w:rsid w:val="00493BC1"/>
    <w:rsid w:val="004A1BE2"/>
    <w:rsid w:val="004B34C4"/>
    <w:rsid w:val="004B367A"/>
    <w:rsid w:val="004B7853"/>
    <w:rsid w:val="004D19BF"/>
    <w:rsid w:val="004D430D"/>
    <w:rsid w:val="004D59A2"/>
    <w:rsid w:val="004E27E4"/>
    <w:rsid w:val="004F2FB1"/>
    <w:rsid w:val="004F6169"/>
    <w:rsid w:val="00515586"/>
    <w:rsid w:val="0052299E"/>
    <w:rsid w:val="00526BB1"/>
    <w:rsid w:val="00534C6D"/>
    <w:rsid w:val="00535537"/>
    <w:rsid w:val="00544672"/>
    <w:rsid w:val="005563A6"/>
    <w:rsid w:val="00564FF7"/>
    <w:rsid w:val="00570E4E"/>
    <w:rsid w:val="00582970"/>
    <w:rsid w:val="00585D6A"/>
    <w:rsid w:val="00595E6C"/>
    <w:rsid w:val="005B70DF"/>
    <w:rsid w:val="005C3062"/>
    <w:rsid w:val="005C6F4F"/>
    <w:rsid w:val="005D670C"/>
    <w:rsid w:val="005E3412"/>
    <w:rsid w:val="005F0A3B"/>
    <w:rsid w:val="005F1AAA"/>
    <w:rsid w:val="00612F9B"/>
    <w:rsid w:val="00627E27"/>
    <w:rsid w:val="006448AD"/>
    <w:rsid w:val="00650F2D"/>
    <w:rsid w:val="0066487B"/>
    <w:rsid w:val="00682805"/>
    <w:rsid w:val="006852C8"/>
    <w:rsid w:val="006876BC"/>
    <w:rsid w:val="00693650"/>
    <w:rsid w:val="006A09A5"/>
    <w:rsid w:val="006A5831"/>
    <w:rsid w:val="006A5E5C"/>
    <w:rsid w:val="006B17A5"/>
    <w:rsid w:val="006C0905"/>
    <w:rsid w:val="006C48D6"/>
    <w:rsid w:val="006C5B54"/>
    <w:rsid w:val="006C93A7"/>
    <w:rsid w:val="006E3AA7"/>
    <w:rsid w:val="006E72CE"/>
    <w:rsid w:val="006F2E41"/>
    <w:rsid w:val="00703518"/>
    <w:rsid w:val="00703803"/>
    <w:rsid w:val="00740B27"/>
    <w:rsid w:val="0074517C"/>
    <w:rsid w:val="007619C9"/>
    <w:rsid w:val="00761E96"/>
    <w:rsid w:val="00763EA4"/>
    <w:rsid w:val="0076594D"/>
    <w:rsid w:val="00766138"/>
    <w:rsid w:val="00767B83"/>
    <w:rsid w:val="007729D8"/>
    <w:rsid w:val="007772FA"/>
    <w:rsid w:val="007B0FB3"/>
    <w:rsid w:val="007B2318"/>
    <w:rsid w:val="007D73E3"/>
    <w:rsid w:val="007E52EC"/>
    <w:rsid w:val="0080285C"/>
    <w:rsid w:val="0081495C"/>
    <w:rsid w:val="00815B01"/>
    <w:rsid w:val="00831B22"/>
    <w:rsid w:val="00832698"/>
    <w:rsid w:val="008412AA"/>
    <w:rsid w:val="008415A5"/>
    <w:rsid w:val="00854938"/>
    <w:rsid w:val="008706DD"/>
    <w:rsid w:val="00871C0A"/>
    <w:rsid w:val="00897922"/>
    <w:rsid w:val="008A2277"/>
    <w:rsid w:val="008A2511"/>
    <w:rsid w:val="008A3C5E"/>
    <w:rsid w:val="008A4176"/>
    <w:rsid w:val="008D6A25"/>
    <w:rsid w:val="008D772B"/>
    <w:rsid w:val="008E1307"/>
    <w:rsid w:val="008F1D32"/>
    <w:rsid w:val="008F45E8"/>
    <w:rsid w:val="00942CBC"/>
    <w:rsid w:val="00944867"/>
    <w:rsid w:val="00951F1F"/>
    <w:rsid w:val="00960E59"/>
    <w:rsid w:val="00963741"/>
    <w:rsid w:val="009637EC"/>
    <w:rsid w:val="00963920"/>
    <w:rsid w:val="009809E9"/>
    <w:rsid w:val="00990104"/>
    <w:rsid w:val="009A1C0E"/>
    <w:rsid w:val="009A5738"/>
    <w:rsid w:val="009B029C"/>
    <w:rsid w:val="009C787E"/>
    <w:rsid w:val="009D1D9D"/>
    <w:rsid w:val="009D2B2C"/>
    <w:rsid w:val="009F3003"/>
    <w:rsid w:val="009F5700"/>
    <w:rsid w:val="009F5A91"/>
    <w:rsid w:val="009F7E1F"/>
    <w:rsid w:val="009F7E29"/>
    <w:rsid w:val="00A0097A"/>
    <w:rsid w:val="00A01CAE"/>
    <w:rsid w:val="00A03038"/>
    <w:rsid w:val="00A07C95"/>
    <w:rsid w:val="00A07CE0"/>
    <w:rsid w:val="00A149A0"/>
    <w:rsid w:val="00A31D37"/>
    <w:rsid w:val="00A50421"/>
    <w:rsid w:val="00A51394"/>
    <w:rsid w:val="00A54EFB"/>
    <w:rsid w:val="00A75B2C"/>
    <w:rsid w:val="00AA456A"/>
    <w:rsid w:val="00AB00EA"/>
    <w:rsid w:val="00AB1008"/>
    <w:rsid w:val="00AB4518"/>
    <w:rsid w:val="00AC3CE1"/>
    <w:rsid w:val="00AD1472"/>
    <w:rsid w:val="00AD1EA7"/>
    <w:rsid w:val="00AE6418"/>
    <w:rsid w:val="00AE7294"/>
    <w:rsid w:val="00B1140A"/>
    <w:rsid w:val="00B1197F"/>
    <w:rsid w:val="00B2755A"/>
    <w:rsid w:val="00B31F2C"/>
    <w:rsid w:val="00B3571A"/>
    <w:rsid w:val="00B3638C"/>
    <w:rsid w:val="00B42A74"/>
    <w:rsid w:val="00B47DFF"/>
    <w:rsid w:val="00B62524"/>
    <w:rsid w:val="00B86FE9"/>
    <w:rsid w:val="00B9021A"/>
    <w:rsid w:val="00B91300"/>
    <w:rsid w:val="00B9373C"/>
    <w:rsid w:val="00B9499B"/>
    <w:rsid w:val="00BA1CF6"/>
    <w:rsid w:val="00BA2541"/>
    <w:rsid w:val="00BB390D"/>
    <w:rsid w:val="00BB4FE3"/>
    <w:rsid w:val="00BC1DEF"/>
    <w:rsid w:val="00BE7F5B"/>
    <w:rsid w:val="00BF2366"/>
    <w:rsid w:val="00C06A07"/>
    <w:rsid w:val="00C06C75"/>
    <w:rsid w:val="00C173DB"/>
    <w:rsid w:val="00C225DB"/>
    <w:rsid w:val="00C330C1"/>
    <w:rsid w:val="00C40A49"/>
    <w:rsid w:val="00C6285D"/>
    <w:rsid w:val="00C77365"/>
    <w:rsid w:val="00C837FB"/>
    <w:rsid w:val="00C93ED7"/>
    <w:rsid w:val="00CA243F"/>
    <w:rsid w:val="00CC73FE"/>
    <w:rsid w:val="00CD098B"/>
    <w:rsid w:val="00CD0A2B"/>
    <w:rsid w:val="00CD6FC0"/>
    <w:rsid w:val="00CE3360"/>
    <w:rsid w:val="00CE650E"/>
    <w:rsid w:val="00CE6F53"/>
    <w:rsid w:val="00CF2416"/>
    <w:rsid w:val="00D03165"/>
    <w:rsid w:val="00D175DC"/>
    <w:rsid w:val="00D209A4"/>
    <w:rsid w:val="00D22188"/>
    <w:rsid w:val="00D22B4D"/>
    <w:rsid w:val="00D31111"/>
    <w:rsid w:val="00D3196F"/>
    <w:rsid w:val="00D32A3C"/>
    <w:rsid w:val="00D4015D"/>
    <w:rsid w:val="00D5684E"/>
    <w:rsid w:val="00D57DDF"/>
    <w:rsid w:val="00D6692D"/>
    <w:rsid w:val="00D70EA5"/>
    <w:rsid w:val="00D823BB"/>
    <w:rsid w:val="00DA44D8"/>
    <w:rsid w:val="00DA4C72"/>
    <w:rsid w:val="00DA57DF"/>
    <w:rsid w:val="00DB2A51"/>
    <w:rsid w:val="00DC0092"/>
    <w:rsid w:val="00DD3EC4"/>
    <w:rsid w:val="00DF6AB5"/>
    <w:rsid w:val="00E0742D"/>
    <w:rsid w:val="00E229C9"/>
    <w:rsid w:val="00E25356"/>
    <w:rsid w:val="00E26663"/>
    <w:rsid w:val="00E36A9C"/>
    <w:rsid w:val="00E417B5"/>
    <w:rsid w:val="00E43ADF"/>
    <w:rsid w:val="00E60F94"/>
    <w:rsid w:val="00E91B1A"/>
    <w:rsid w:val="00E92408"/>
    <w:rsid w:val="00EB3019"/>
    <w:rsid w:val="00EB5843"/>
    <w:rsid w:val="00EC5640"/>
    <w:rsid w:val="00EC5DB8"/>
    <w:rsid w:val="00EC6359"/>
    <w:rsid w:val="00EC668E"/>
    <w:rsid w:val="00ED0F37"/>
    <w:rsid w:val="00EE1082"/>
    <w:rsid w:val="00EE565D"/>
    <w:rsid w:val="00F04254"/>
    <w:rsid w:val="00F068E9"/>
    <w:rsid w:val="00F07189"/>
    <w:rsid w:val="00F2541F"/>
    <w:rsid w:val="00F41F8C"/>
    <w:rsid w:val="00F4476F"/>
    <w:rsid w:val="00F450AC"/>
    <w:rsid w:val="00F52066"/>
    <w:rsid w:val="00F60B95"/>
    <w:rsid w:val="00F74D13"/>
    <w:rsid w:val="00F758BB"/>
    <w:rsid w:val="00F8157E"/>
    <w:rsid w:val="00F95CC3"/>
    <w:rsid w:val="00FB5424"/>
    <w:rsid w:val="00FC0631"/>
    <w:rsid w:val="00FD01B5"/>
    <w:rsid w:val="00FD0A87"/>
    <w:rsid w:val="00FD4D7D"/>
    <w:rsid w:val="04266792"/>
    <w:rsid w:val="04269946"/>
    <w:rsid w:val="055B5419"/>
    <w:rsid w:val="07F38255"/>
    <w:rsid w:val="08BAAAB8"/>
    <w:rsid w:val="0A36EF30"/>
    <w:rsid w:val="1220AEC4"/>
    <w:rsid w:val="1297E32C"/>
    <w:rsid w:val="12FD1A5A"/>
    <w:rsid w:val="1448973B"/>
    <w:rsid w:val="144B694E"/>
    <w:rsid w:val="16F093BE"/>
    <w:rsid w:val="17ADE2FE"/>
    <w:rsid w:val="19EB8593"/>
    <w:rsid w:val="1E98F688"/>
    <w:rsid w:val="208F6194"/>
    <w:rsid w:val="21F1B461"/>
    <w:rsid w:val="25AF183E"/>
    <w:rsid w:val="25AF4B0F"/>
    <w:rsid w:val="2A122FFD"/>
    <w:rsid w:val="2AD9E6AB"/>
    <w:rsid w:val="2B039510"/>
    <w:rsid w:val="2E291F5B"/>
    <w:rsid w:val="31407D0F"/>
    <w:rsid w:val="32750ECF"/>
    <w:rsid w:val="331E47BA"/>
    <w:rsid w:val="33E513A6"/>
    <w:rsid w:val="351CC9F3"/>
    <w:rsid w:val="36409490"/>
    <w:rsid w:val="3891D9C0"/>
    <w:rsid w:val="38B884C9"/>
    <w:rsid w:val="3DEEA149"/>
    <w:rsid w:val="3DF19CC8"/>
    <w:rsid w:val="40AD30D8"/>
    <w:rsid w:val="41B1FBD1"/>
    <w:rsid w:val="446B4DED"/>
    <w:rsid w:val="44E99C93"/>
    <w:rsid w:val="461613CC"/>
    <w:rsid w:val="48DD4E9C"/>
    <w:rsid w:val="49641969"/>
    <w:rsid w:val="4BC7A4DF"/>
    <w:rsid w:val="4F5ADEE4"/>
    <w:rsid w:val="501884AD"/>
    <w:rsid w:val="516675CF"/>
    <w:rsid w:val="54012D21"/>
    <w:rsid w:val="5DD74E97"/>
    <w:rsid w:val="5F813D39"/>
    <w:rsid w:val="61B403E4"/>
    <w:rsid w:val="61FD315B"/>
    <w:rsid w:val="65DAD898"/>
    <w:rsid w:val="68404621"/>
    <w:rsid w:val="69BA95C6"/>
    <w:rsid w:val="6BD73EBC"/>
    <w:rsid w:val="6CA8481D"/>
    <w:rsid w:val="6D961826"/>
    <w:rsid w:val="6E037E28"/>
    <w:rsid w:val="6FE56240"/>
    <w:rsid w:val="70545019"/>
    <w:rsid w:val="712D86AD"/>
    <w:rsid w:val="746394EE"/>
    <w:rsid w:val="75A03209"/>
    <w:rsid w:val="76EE80FD"/>
    <w:rsid w:val="78ED3C82"/>
    <w:rsid w:val="7DC0ADA5"/>
    <w:rsid w:val="7F5C7E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7E3D7B"/>
  <w15:docId w15:val="{EB4587CC-B296-4D2F-8193-406323DF8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link w:val="Heading1Char"/>
    <w:uiPriority w:val="1"/>
    <w:qFormat/>
    <w:pPr>
      <w:ind w:left="903"/>
      <w:outlineLvl w:val="0"/>
    </w:pPr>
    <w:rPr>
      <w:b/>
      <w:bCs/>
      <w:sz w:val="25"/>
      <w:szCs w:val="2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5"/>
      <w:szCs w:val="25"/>
    </w:rPr>
  </w:style>
  <w:style w:type="paragraph" w:styleId="ListParagraph">
    <w:name w:val="List Paragraph"/>
    <w:basedOn w:val="Normal"/>
    <w:uiPriority w:val="34"/>
    <w:qFormat/>
    <w:pPr>
      <w:ind w:left="903" w:hanging="892"/>
    </w:pPr>
  </w:style>
  <w:style w:type="paragraph" w:customStyle="1" w:styleId="TableParagraph">
    <w:name w:val="Table Paragraph"/>
    <w:basedOn w:val="Normal"/>
    <w:uiPriority w:val="1"/>
    <w:qFormat/>
    <w:pPr>
      <w:spacing w:before="7" w:line="271" w:lineRule="exact"/>
      <w:ind w:left="51"/>
    </w:pPr>
  </w:style>
  <w:style w:type="character" w:styleId="Hyperlink">
    <w:name w:val="Hyperlink"/>
    <w:basedOn w:val="DefaultParagraphFont"/>
    <w:uiPriority w:val="99"/>
    <w:unhideWhenUsed/>
    <w:rsid w:val="00AE7294"/>
    <w:rPr>
      <w:color w:val="0563C1"/>
      <w:u w:val="single"/>
    </w:rPr>
  </w:style>
  <w:style w:type="character" w:customStyle="1" w:styleId="UnresolvedMention1">
    <w:name w:val="Unresolved Mention1"/>
    <w:basedOn w:val="DefaultParagraphFont"/>
    <w:uiPriority w:val="99"/>
    <w:semiHidden/>
    <w:unhideWhenUsed/>
    <w:rsid w:val="00371510"/>
    <w:rPr>
      <w:color w:val="605E5C"/>
      <w:shd w:val="clear" w:color="auto" w:fill="E1DFDD"/>
    </w:rPr>
  </w:style>
  <w:style w:type="character" w:styleId="UnresolvedMention">
    <w:name w:val="Unresolved Mention"/>
    <w:basedOn w:val="DefaultParagraphFont"/>
    <w:uiPriority w:val="99"/>
    <w:semiHidden/>
    <w:unhideWhenUsed/>
    <w:rsid w:val="00AC3CE1"/>
    <w:rPr>
      <w:color w:val="605E5C"/>
      <w:shd w:val="clear" w:color="auto" w:fill="E1DFDD"/>
    </w:rPr>
  </w:style>
  <w:style w:type="paragraph" w:styleId="BalloonText">
    <w:name w:val="Balloon Text"/>
    <w:basedOn w:val="Normal"/>
    <w:link w:val="BalloonTextChar"/>
    <w:uiPriority w:val="99"/>
    <w:semiHidden/>
    <w:unhideWhenUsed/>
    <w:rsid w:val="00EC668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668E"/>
    <w:rPr>
      <w:rFonts w:ascii="Segoe UI" w:eastAsia="Arial" w:hAnsi="Segoe UI" w:cs="Segoe UI"/>
      <w:sz w:val="18"/>
      <w:szCs w:val="18"/>
    </w:rPr>
  </w:style>
  <w:style w:type="paragraph" w:customStyle="1" w:styleId="paragraph">
    <w:name w:val="paragraph"/>
    <w:basedOn w:val="Normal"/>
    <w:rsid w:val="00493BC1"/>
    <w:pPr>
      <w:widowControl/>
      <w:autoSpaceDE/>
      <w:autoSpaceDN/>
      <w:spacing w:before="100" w:beforeAutospacing="1" w:after="100" w:afterAutospacing="1"/>
    </w:pPr>
    <w:rPr>
      <w:rFonts w:ascii="Calibri" w:eastAsiaTheme="minorHAnsi" w:hAnsi="Calibri" w:cs="Calibri"/>
    </w:rPr>
  </w:style>
  <w:style w:type="character" w:customStyle="1" w:styleId="normaltextrun">
    <w:name w:val="normaltextrun"/>
    <w:basedOn w:val="DefaultParagraphFont"/>
    <w:rsid w:val="00493BC1"/>
  </w:style>
  <w:style w:type="character" w:customStyle="1" w:styleId="eop">
    <w:name w:val="eop"/>
    <w:basedOn w:val="DefaultParagraphFont"/>
    <w:rsid w:val="00493BC1"/>
  </w:style>
  <w:style w:type="character" w:styleId="FollowedHyperlink">
    <w:name w:val="FollowedHyperlink"/>
    <w:basedOn w:val="DefaultParagraphFont"/>
    <w:uiPriority w:val="99"/>
    <w:semiHidden/>
    <w:unhideWhenUsed/>
    <w:rsid w:val="004F2FB1"/>
    <w:rPr>
      <w:color w:val="800080" w:themeColor="followedHyperlink"/>
      <w:u w:val="single"/>
    </w:rPr>
  </w:style>
  <w:style w:type="character" w:customStyle="1" w:styleId="Heading1Char">
    <w:name w:val="Heading 1 Char"/>
    <w:basedOn w:val="DefaultParagraphFont"/>
    <w:link w:val="Heading1"/>
    <w:uiPriority w:val="1"/>
    <w:rsid w:val="00F8157E"/>
    <w:rPr>
      <w:rFonts w:ascii="Arial" w:eastAsia="Arial" w:hAnsi="Arial" w:cs="Arial"/>
      <w:b/>
      <w:bCs/>
      <w:sz w:val="25"/>
      <w:szCs w:val="25"/>
    </w:rPr>
  </w:style>
  <w:style w:type="paragraph" w:styleId="Header">
    <w:name w:val="header"/>
    <w:basedOn w:val="Normal"/>
    <w:link w:val="HeaderChar"/>
    <w:uiPriority w:val="99"/>
    <w:unhideWhenUsed/>
    <w:rsid w:val="003B6F69"/>
    <w:pPr>
      <w:tabs>
        <w:tab w:val="center" w:pos="4680"/>
        <w:tab w:val="right" w:pos="9360"/>
      </w:tabs>
    </w:pPr>
  </w:style>
  <w:style w:type="character" w:customStyle="1" w:styleId="HeaderChar">
    <w:name w:val="Header Char"/>
    <w:basedOn w:val="DefaultParagraphFont"/>
    <w:link w:val="Header"/>
    <w:uiPriority w:val="99"/>
    <w:rsid w:val="003B6F69"/>
    <w:rPr>
      <w:rFonts w:ascii="Arial" w:eastAsia="Arial" w:hAnsi="Arial" w:cs="Arial"/>
    </w:rPr>
  </w:style>
  <w:style w:type="paragraph" w:styleId="Footer">
    <w:name w:val="footer"/>
    <w:basedOn w:val="Normal"/>
    <w:link w:val="FooterChar"/>
    <w:uiPriority w:val="99"/>
    <w:unhideWhenUsed/>
    <w:rsid w:val="003B6F69"/>
    <w:pPr>
      <w:tabs>
        <w:tab w:val="center" w:pos="4680"/>
        <w:tab w:val="right" w:pos="9360"/>
      </w:tabs>
    </w:pPr>
  </w:style>
  <w:style w:type="character" w:customStyle="1" w:styleId="FooterChar">
    <w:name w:val="Footer Char"/>
    <w:basedOn w:val="DefaultParagraphFont"/>
    <w:link w:val="Footer"/>
    <w:uiPriority w:val="99"/>
    <w:rsid w:val="003B6F69"/>
    <w:rPr>
      <w:rFonts w:ascii="Arial" w:eastAsia="Arial" w:hAnsi="Arial" w:cs="Arial"/>
    </w:rPr>
  </w:style>
  <w:style w:type="table" w:styleId="TableGrid">
    <w:name w:val="Table Grid"/>
    <w:basedOn w:val="TableNormal"/>
    <w:uiPriority w:val="39"/>
    <w:rsid w:val="00E417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67B83"/>
    <w:rPr>
      <w:sz w:val="16"/>
      <w:szCs w:val="16"/>
    </w:rPr>
  </w:style>
  <w:style w:type="paragraph" w:styleId="CommentText">
    <w:name w:val="annotation text"/>
    <w:basedOn w:val="Normal"/>
    <w:link w:val="CommentTextChar"/>
    <w:uiPriority w:val="99"/>
    <w:unhideWhenUsed/>
    <w:rsid w:val="00767B83"/>
    <w:rPr>
      <w:sz w:val="20"/>
      <w:szCs w:val="20"/>
    </w:rPr>
  </w:style>
  <w:style w:type="character" w:customStyle="1" w:styleId="CommentTextChar">
    <w:name w:val="Comment Text Char"/>
    <w:basedOn w:val="DefaultParagraphFont"/>
    <w:link w:val="CommentText"/>
    <w:uiPriority w:val="99"/>
    <w:rsid w:val="00767B83"/>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767B83"/>
    <w:rPr>
      <w:b/>
      <w:bCs/>
    </w:rPr>
  </w:style>
  <w:style w:type="character" w:customStyle="1" w:styleId="CommentSubjectChar">
    <w:name w:val="Comment Subject Char"/>
    <w:basedOn w:val="CommentTextChar"/>
    <w:link w:val="CommentSubject"/>
    <w:uiPriority w:val="99"/>
    <w:semiHidden/>
    <w:rsid w:val="00767B83"/>
    <w:rPr>
      <w:rFonts w:ascii="Arial" w:eastAsia="Arial"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134433">
      <w:bodyDiv w:val="1"/>
      <w:marLeft w:val="0"/>
      <w:marRight w:val="0"/>
      <w:marTop w:val="0"/>
      <w:marBottom w:val="0"/>
      <w:divBdr>
        <w:top w:val="none" w:sz="0" w:space="0" w:color="auto"/>
        <w:left w:val="none" w:sz="0" w:space="0" w:color="auto"/>
        <w:bottom w:val="none" w:sz="0" w:space="0" w:color="auto"/>
        <w:right w:val="none" w:sz="0" w:space="0" w:color="auto"/>
      </w:divBdr>
    </w:div>
    <w:div w:id="143545405">
      <w:bodyDiv w:val="1"/>
      <w:marLeft w:val="0"/>
      <w:marRight w:val="0"/>
      <w:marTop w:val="0"/>
      <w:marBottom w:val="0"/>
      <w:divBdr>
        <w:top w:val="none" w:sz="0" w:space="0" w:color="auto"/>
        <w:left w:val="none" w:sz="0" w:space="0" w:color="auto"/>
        <w:bottom w:val="none" w:sz="0" w:space="0" w:color="auto"/>
        <w:right w:val="none" w:sz="0" w:space="0" w:color="auto"/>
      </w:divBdr>
    </w:div>
    <w:div w:id="170335447">
      <w:bodyDiv w:val="1"/>
      <w:marLeft w:val="0"/>
      <w:marRight w:val="0"/>
      <w:marTop w:val="0"/>
      <w:marBottom w:val="0"/>
      <w:divBdr>
        <w:top w:val="none" w:sz="0" w:space="0" w:color="auto"/>
        <w:left w:val="none" w:sz="0" w:space="0" w:color="auto"/>
        <w:bottom w:val="none" w:sz="0" w:space="0" w:color="auto"/>
        <w:right w:val="none" w:sz="0" w:space="0" w:color="auto"/>
      </w:divBdr>
    </w:div>
    <w:div w:id="300040575">
      <w:bodyDiv w:val="1"/>
      <w:marLeft w:val="0"/>
      <w:marRight w:val="0"/>
      <w:marTop w:val="0"/>
      <w:marBottom w:val="0"/>
      <w:divBdr>
        <w:top w:val="none" w:sz="0" w:space="0" w:color="auto"/>
        <w:left w:val="none" w:sz="0" w:space="0" w:color="auto"/>
        <w:bottom w:val="none" w:sz="0" w:space="0" w:color="auto"/>
        <w:right w:val="none" w:sz="0" w:space="0" w:color="auto"/>
      </w:divBdr>
    </w:div>
    <w:div w:id="355473076">
      <w:bodyDiv w:val="1"/>
      <w:marLeft w:val="0"/>
      <w:marRight w:val="0"/>
      <w:marTop w:val="0"/>
      <w:marBottom w:val="0"/>
      <w:divBdr>
        <w:top w:val="none" w:sz="0" w:space="0" w:color="auto"/>
        <w:left w:val="none" w:sz="0" w:space="0" w:color="auto"/>
        <w:bottom w:val="none" w:sz="0" w:space="0" w:color="auto"/>
        <w:right w:val="none" w:sz="0" w:space="0" w:color="auto"/>
      </w:divBdr>
    </w:div>
    <w:div w:id="706492918">
      <w:bodyDiv w:val="1"/>
      <w:marLeft w:val="0"/>
      <w:marRight w:val="0"/>
      <w:marTop w:val="0"/>
      <w:marBottom w:val="0"/>
      <w:divBdr>
        <w:top w:val="none" w:sz="0" w:space="0" w:color="auto"/>
        <w:left w:val="none" w:sz="0" w:space="0" w:color="auto"/>
        <w:bottom w:val="none" w:sz="0" w:space="0" w:color="auto"/>
        <w:right w:val="none" w:sz="0" w:space="0" w:color="auto"/>
      </w:divBdr>
    </w:div>
    <w:div w:id="1030767987">
      <w:bodyDiv w:val="1"/>
      <w:marLeft w:val="0"/>
      <w:marRight w:val="0"/>
      <w:marTop w:val="0"/>
      <w:marBottom w:val="0"/>
      <w:divBdr>
        <w:top w:val="none" w:sz="0" w:space="0" w:color="auto"/>
        <w:left w:val="none" w:sz="0" w:space="0" w:color="auto"/>
        <w:bottom w:val="none" w:sz="0" w:space="0" w:color="auto"/>
        <w:right w:val="none" w:sz="0" w:space="0" w:color="auto"/>
      </w:divBdr>
    </w:div>
    <w:div w:id="1340624054">
      <w:bodyDiv w:val="1"/>
      <w:marLeft w:val="0"/>
      <w:marRight w:val="0"/>
      <w:marTop w:val="0"/>
      <w:marBottom w:val="0"/>
      <w:divBdr>
        <w:top w:val="none" w:sz="0" w:space="0" w:color="auto"/>
        <w:left w:val="none" w:sz="0" w:space="0" w:color="auto"/>
        <w:bottom w:val="none" w:sz="0" w:space="0" w:color="auto"/>
        <w:right w:val="none" w:sz="0" w:space="0" w:color="auto"/>
      </w:divBdr>
    </w:div>
    <w:div w:id="1352994668">
      <w:bodyDiv w:val="1"/>
      <w:marLeft w:val="0"/>
      <w:marRight w:val="0"/>
      <w:marTop w:val="0"/>
      <w:marBottom w:val="0"/>
      <w:divBdr>
        <w:top w:val="none" w:sz="0" w:space="0" w:color="auto"/>
        <w:left w:val="none" w:sz="0" w:space="0" w:color="auto"/>
        <w:bottom w:val="none" w:sz="0" w:space="0" w:color="auto"/>
        <w:right w:val="none" w:sz="0" w:space="0" w:color="auto"/>
      </w:divBdr>
    </w:div>
    <w:div w:id="1388651384">
      <w:bodyDiv w:val="1"/>
      <w:marLeft w:val="0"/>
      <w:marRight w:val="0"/>
      <w:marTop w:val="0"/>
      <w:marBottom w:val="0"/>
      <w:divBdr>
        <w:top w:val="none" w:sz="0" w:space="0" w:color="auto"/>
        <w:left w:val="none" w:sz="0" w:space="0" w:color="auto"/>
        <w:bottom w:val="none" w:sz="0" w:space="0" w:color="auto"/>
        <w:right w:val="none" w:sz="0" w:space="0" w:color="auto"/>
      </w:divBdr>
    </w:div>
    <w:div w:id="1803959567">
      <w:bodyDiv w:val="1"/>
      <w:marLeft w:val="0"/>
      <w:marRight w:val="0"/>
      <w:marTop w:val="0"/>
      <w:marBottom w:val="0"/>
      <w:divBdr>
        <w:top w:val="none" w:sz="0" w:space="0" w:color="auto"/>
        <w:left w:val="none" w:sz="0" w:space="0" w:color="auto"/>
        <w:bottom w:val="none" w:sz="0" w:space="0" w:color="auto"/>
        <w:right w:val="none" w:sz="0" w:space="0" w:color="auto"/>
      </w:divBdr>
    </w:div>
    <w:div w:id="2014260422">
      <w:bodyDiv w:val="1"/>
      <w:marLeft w:val="0"/>
      <w:marRight w:val="0"/>
      <w:marTop w:val="0"/>
      <w:marBottom w:val="0"/>
      <w:divBdr>
        <w:top w:val="none" w:sz="0" w:space="0" w:color="auto"/>
        <w:left w:val="none" w:sz="0" w:space="0" w:color="auto"/>
        <w:bottom w:val="none" w:sz="0" w:space="0" w:color="auto"/>
        <w:right w:val="none" w:sz="0" w:space="0" w:color="auto"/>
      </w:divBdr>
    </w:div>
    <w:div w:id="20195004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zimmermanv@michigan.gov" TargetMode="External"/><Relationship Id="rId18" Type="http://schemas.openxmlformats.org/officeDocument/2006/relationships/hyperlink" Target="mailto:zimmermanv@michigan.gov" TargetMode="External"/><Relationship Id="rId26" Type="http://schemas.openxmlformats.org/officeDocument/2006/relationships/hyperlink" Target="https://www.michigan.gov/leo/-/media/Project/Websites/leo/Documents/WD/Education_Training/Perkins-Postsecondary-CTE/Policy-Resources/Perkins-Postsecondary-Local-Application-Pre-Approval-Form.xlsx?rev=e37faffe14cd4172a3610a9630b61a9d&amp;hash=F367C20AB8BB5F1ADD1B871F1B50D43A" TargetMode="External"/><Relationship Id="rId3" Type="http://schemas.openxmlformats.org/officeDocument/2006/relationships/customXml" Target="../customXml/item3.xml"/><Relationship Id="rId21" Type="http://schemas.openxmlformats.org/officeDocument/2006/relationships/hyperlink" Target="https://gcc02.safelinks.protection.outlook.com/?url=https%3A%2F%2Fudlguidelines.cast.org%2F&amp;data=05%7C02%7CZimmermanV%40michigan.gov%7C72c5cacead2d4bbb2daf08dcef82948f%7Cd5fb7087377742ad966a892ef47225d1%7C0%7C0%7C638648591325807333%7CUnknown%7CTWFpbGZsb3d8eyJWIjoiMC4wLjAwMDAiLCJQIjoiV2luMzIiLCJBTiI6Ik1haWwiLCJXVCI6Mn0%3D%7C0%7C%7C%7C&amp;sdata=3onAurbPaj7BLggzR%2Ft%2F7A3tbd%2BCd2rrA1o26tFSfUQ%3D&amp;reserved=0" TargetMode="External"/><Relationship Id="rId7" Type="http://schemas.openxmlformats.org/officeDocument/2006/relationships/webSettings" Target="webSettings.xml"/><Relationship Id="rId12" Type="http://schemas.openxmlformats.org/officeDocument/2006/relationships/hyperlink" Target="mailto:lienhartn@michigan.gov" TargetMode="External"/><Relationship Id="rId17" Type="http://schemas.openxmlformats.org/officeDocument/2006/relationships/hyperlink" Target="https://www.michigan.gov/mde/services/octe/students/cte-month" TargetMode="External"/><Relationship Id="rId25" Type="http://schemas.openxmlformats.org/officeDocument/2006/relationships/hyperlink" Target="mailto:LEO-MiCC@michigan.gov"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forms.office.com/pages/responsepage.aspx?id=h3D71Xc3rUKWaoku9HIl0SdiT0XUQStErQLjmLybY-lURTZQMzhVOU4xR1A2UVcxTU9GQ0NYRkxXVy4u&amp;route=shorturl" TargetMode="External"/><Relationship Id="rId20" Type="http://schemas.openxmlformats.org/officeDocument/2006/relationships/hyperlink" Target="https://gcc02.safelinks.protection.outlook.com/?url=https%3A%2F%2Fwww.cast.org%2Fimpact%2Funiversal-design-for-learning-udl&amp;data=05%7C02%7CZimmermanV%40michigan.gov%7C72c5cacead2d4bbb2daf08dcef82948f%7Cd5fb7087377742ad966a892ef47225d1%7C0%7C0%7C638648591325793361%7CUnknown%7CTWFpbGZsb3d8eyJWIjoiMC4wLjAwMDAiLCJQIjoiV2luMzIiLCJBTiI6Ik1haWwiLCJXVCI6Mn0%3D%7C0%7C%7C%7C&amp;sdata=5e8FXvNL0AZx7rtlteolzVyVN54AeNjQ7kv8WO0Wp7A%3D&amp;reserved=0" TargetMode="External"/><Relationship Id="rId29" Type="http://schemas.openxmlformats.org/officeDocument/2006/relationships/hyperlink" Target="mailto:LEO-MiCC@michigan.gov"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eckerj@michigan.gov" TargetMode="External"/><Relationship Id="rId24" Type="http://schemas.openxmlformats.org/officeDocument/2006/relationships/hyperlink" Target="http://www.michigan.gov/leo-perkins"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jacksonn13@michigan.gov" TargetMode="External"/><Relationship Id="rId23" Type="http://schemas.openxmlformats.org/officeDocument/2006/relationships/hyperlink" Target="http://www.michigan.gov/leo-perkins" TargetMode="External"/><Relationship Id="rId28" Type="http://schemas.openxmlformats.org/officeDocument/2006/relationships/hyperlink" Target="https://www.michigan.gov/leo/-/media/Project/Websites/leo/Documents/WD/Education_Training/Perkins-Postsecondary-CTE/Policy-Resources/Perkins-New-Program-Approval-Form.docx?rev=ca45c2a20fca468188578fe70769bbfd&amp;hash=C87EC5A0D2C1228E8A10895F571CCE90" TargetMode="External"/><Relationship Id="rId10" Type="http://schemas.openxmlformats.org/officeDocument/2006/relationships/hyperlink" Target="mailto:wadek@michigan.gov" TargetMode="External"/><Relationship Id="rId19" Type="http://schemas.openxmlformats.org/officeDocument/2006/relationships/hyperlink" Target="mailto:zimmermanv@michigan.gov" TargetMode="External"/><Relationship Id="rId31"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goodrichc4@michigan.gov" TargetMode="External"/><Relationship Id="rId22" Type="http://schemas.openxmlformats.org/officeDocument/2006/relationships/hyperlink" Target="https://gcc02.safelinks.protection.outlook.com/?url=https%3A%2F%2Fcast-org.zoom.us%2Fj%2F84494842451%3Fpwd%3Dua6qyp7l9O2XIExTJylmcTgLzWvy3p.1&amp;data=05%7C02%7CZimmermanV%40michigan.gov%7C72c5cacead2d4bbb2daf08dcef82948f%7Cd5fb7087377742ad966a892ef47225d1%7C0%7C0%7C638648591325820504%7CUnknown%7CTWFpbGZsb3d8eyJWIjoiMC4wLjAwMDAiLCJQIjoiV2luMzIiLCJBTiI6Ik1haWwiLCJXVCI6Mn0%3D%7C0%7C%7C%7C&amp;sdata=8Q3xCg0cq5TgDMETmTNuTXsfWmjm4cbh51Z8pG3c2N0%3D&amp;reserved=0" TargetMode="External"/><Relationship Id="rId27" Type="http://schemas.openxmlformats.org/officeDocument/2006/relationships/hyperlink" Target="mailto:LEO-MiCC@michigan.gov" TargetMode="External"/><Relationship Id="rId30"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20B0632B4B3A8479706F7C75015643E" ma:contentTypeVersion="11" ma:contentTypeDescription="Create a new document." ma:contentTypeScope="" ma:versionID="d2ab85bff658fa47c84e5eb807c36373">
  <xsd:schema xmlns:xsd="http://www.w3.org/2001/XMLSchema" xmlns:xs="http://www.w3.org/2001/XMLSchema" xmlns:p="http://schemas.microsoft.com/office/2006/metadata/properties" xmlns:ns3="8d287823-e8d1-47b6-b15e-3513624e4ab0" xmlns:ns4="e39c6ab6-5ba7-4f97-bab2-41fbfbc20e81" targetNamespace="http://schemas.microsoft.com/office/2006/metadata/properties" ma:root="true" ma:fieldsID="014020d776aaec5c6d48b8af52ab423b" ns3:_="" ns4:_="">
    <xsd:import namespace="8d287823-e8d1-47b6-b15e-3513624e4ab0"/>
    <xsd:import namespace="e39c6ab6-5ba7-4f97-bab2-41fbfbc20e8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287823-e8d1-47b6-b15e-3513624e4a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9c6ab6-5ba7-4f97-bab2-41fbfbc20e8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71BE9F-CEEC-4518-84F4-6ACF52E4F1D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75165A8-6BB0-4273-8454-E51A003150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287823-e8d1-47b6-b15e-3513624e4ab0"/>
    <ds:schemaRef ds:uri="e39c6ab6-5ba7-4f97-bab2-41fbfbc20e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F40734-D9D4-417D-B8E0-D3713D2702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1563</TotalTime>
  <Pages>4</Pages>
  <Words>1839</Words>
  <Characters>10486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12301</CharactersWithSpaces>
  <SharedDoc>false</SharedDoc>
  <HLinks>
    <vt:vector size="126" baseType="variant">
      <vt:variant>
        <vt:i4>3539023</vt:i4>
      </vt:variant>
      <vt:variant>
        <vt:i4>60</vt:i4>
      </vt:variant>
      <vt:variant>
        <vt:i4>0</vt:i4>
      </vt:variant>
      <vt:variant>
        <vt:i4>5</vt:i4>
      </vt:variant>
      <vt:variant>
        <vt:lpwstr>mailto:LEO-MiCC@michigan.gov</vt:lpwstr>
      </vt:variant>
      <vt:variant>
        <vt:lpwstr/>
      </vt:variant>
      <vt:variant>
        <vt:i4>3997718</vt:i4>
      </vt:variant>
      <vt:variant>
        <vt:i4>57</vt:i4>
      </vt:variant>
      <vt:variant>
        <vt:i4>0</vt:i4>
      </vt:variant>
      <vt:variant>
        <vt:i4>5</vt:i4>
      </vt:variant>
      <vt:variant>
        <vt:lpwstr>mailto:miltonv@michigan.gov</vt:lpwstr>
      </vt:variant>
      <vt:variant>
        <vt:lpwstr/>
      </vt:variant>
      <vt:variant>
        <vt:i4>4849772</vt:i4>
      </vt:variant>
      <vt:variant>
        <vt:i4>54</vt:i4>
      </vt:variant>
      <vt:variant>
        <vt:i4>0</vt:i4>
      </vt:variant>
      <vt:variant>
        <vt:i4>5</vt:i4>
      </vt:variant>
      <vt:variant>
        <vt:lpwstr>mailto:zimmermanv@michigan.gov</vt:lpwstr>
      </vt:variant>
      <vt:variant>
        <vt:lpwstr/>
      </vt:variant>
      <vt:variant>
        <vt:i4>6291490</vt:i4>
      </vt:variant>
      <vt:variant>
        <vt:i4>51</vt:i4>
      </vt:variant>
      <vt:variant>
        <vt:i4>0</vt:i4>
      </vt:variant>
      <vt:variant>
        <vt:i4>5</vt:i4>
      </vt:variant>
      <vt:variant>
        <vt:lpwstr>https://gcc02.safelinks.protection.outlook.com/?url=https%3A%2F%2Flnks.gd%2Fl%2FeyJhbGciOiJIUzI1NiJ9.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.SXPQ7LrMBkKtW7L3MgBJzv7uMBkq2MIJnhcJZmAD70Q%2Fs%2F270211648%2Fbr%2F225291704557-l&amp;data=05%7C01%7CLienhartN%40michigan.gov%7C515e0577e1094491299208dbc5004ec5%7Cd5fb7087377742ad966a892ef47225d1%7C0%7C0%7C638320377350692941%7CUnknown%7CTWFpbGZsb3d8eyJWIjoiMC4wLjAwMDAiLCJQIjoiV2luMzIiLCJBTiI6Ik1haWwiLCJXVCI6Mn0%3D%7C3000%7C%7C%7C&amp;sdata=YG2QX53cJuGnKzZJTI7bB4Ljt8hD8OB1n5jYOa%2BnxHA%3D&amp;reserved=0</vt:lpwstr>
      </vt:variant>
      <vt:variant>
        <vt:lpwstr/>
      </vt:variant>
      <vt:variant>
        <vt:i4>6553634</vt:i4>
      </vt:variant>
      <vt:variant>
        <vt:i4>48</vt:i4>
      </vt:variant>
      <vt:variant>
        <vt:i4>0</vt:i4>
      </vt:variant>
      <vt:variant>
        <vt:i4>5</vt:i4>
      </vt:variant>
      <vt:variant>
        <vt:lpwstr>https://gcc02.safelinks.protection.outlook.com/?url=https%3A%2F%2Flnks.gd%2Fl%2FeyJhbGciOiJIUzI1NiJ9.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.BRRwqvaalOSTCqybtev2IrzF-DcP7IJJGigthu6WlUk%2Fs%2F270211648%2Fbr%2F225291704557-l&amp;data=05%7C01%7CLienhartN%40michigan.gov%7C515e0577e1094491299208dbc5004ec5%7Cd5fb7087377742ad966a892ef47225d1%7C0%7C0%7C638320377350692941%7CUnknown%7CTWFpbGZsb3d8eyJWIjoiMC4wLjAwMDAiLCJQIjoiV2luMzIiLCJBTiI6Ik1haWwiLCJXVCI6Mn0%3D%7C3000%7C%7C%7C&amp;sdata=QxJ2lTr%2B7Kz2k026aMpB1AMssCnobv7SQ4F0gKpJy8c%3D&amp;reserved=0</vt:lpwstr>
      </vt:variant>
      <vt:variant>
        <vt:lpwstr/>
      </vt:variant>
      <vt:variant>
        <vt:i4>2818073</vt:i4>
      </vt:variant>
      <vt:variant>
        <vt:i4>45</vt:i4>
      </vt:variant>
      <vt:variant>
        <vt:i4>0</vt:i4>
      </vt:variant>
      <vt:variant>
        <vt:i4>5</vt:i4>
      </vt:variant>
      <vt:variant>
        <vt:lpwstr>mailto:beckerj@michigan.gov</vt:lpwstr>
      </vt:variant>
      <vt:variant>
        <vt:lpwstr/>
      </vt:variant>
      <vt:variant>
        <vt:i4>5767287</vt:i4>
      </vt:variant>
      <vt:variant>
        <vt:i4>42</vt:i4>
      </vt:variant>
      <vt:variant>
        <vt:i4>0</vt:i4>
      </vt:variant>
      <vt:variant>
        <vt:i4>5</vt:i4>
      </vt:variant>
      <vt:variant>
        <vt:lpwstr>mailto:lienhartn@michigan.gov</vt:lpwstr>
      </vt:variant>
      <vt:variant>
        <vt:lpwstr/>
      </vt:variant>
      <vt:variant>
        <vt:i4>5767287</vt:i4>
      </vt:variant>
      <vt:variant>
        <vt:i4>39</vt:i4>
      </vt:variant>
      <vt:variant>
        <vt:i4>0</vt:i4>
      </vt:variant>
      <vt:variant>
        <vt:i4>5</vt:i4>
      </vt:variant>
      <vt:variant>
        <vt:lpwstr>mailto:lienhartn@michigan.gov</vt:lpwstr>
      </vt:variant>
      <vt:variant>
        <vt:lpwstr/>
      </vt:variant>
      <vt:variant>
        <vt:i4>5767287</vt:i4>
      </vt:variant>
      <vt:variant>
        <vt:i4>36</vt:i4>
      </vt:variant>
      <vt:variant>
        <vt:i4>0</vt:i4>
      </vt:variant>
      <vt:variant>
        <vt:i4>5</vt:i4>
      </vt:variant>
      <vt:variant>
        <vt:lpwstr>mailto:lienhartn@michigan.gov</vt:lpwstr>
      </vt:variant>
      <vt:variant>
        <vt:lpwstr/>
      </vt:variant>
      <vt:variant>
        <vt:i4>3539023</vt:i4>
      </vt:variant>
      <vt:variant>
        <vt:i4>33</vt:i4>
      </vt:variant>
      <vt:variant>
        <vt:i4>0</vt:i4>
      </vt:variant>
      <vt:variant>
        <vt:i4>5</vt:i4>
      </vt:variant>
      <vt:variant>
        <vt:lpwstr>mailto:LEO-MiCC@michigan.gov</vt:lpwstr>
      </vt:variant>
      <vt:variant>
        <vt:lpwstr/>
      </vt:variant>
      <vt:variant>
        <vt:i4>4849772</vt:i4>
      </vt:variant>
      <vt:variant>
        <vt:i4>30</vt:i4>
      </vt:variant>
      <vt:variant>
        <vt:i4>0</vt:i4>
      </vt:variant>
      <vt:variant>
        <vt:i4>5</vt:i4>
      </vt:variant>
      <vt:variant>
        <vt:lpwstr>mailto:zimmermanv@michigan.gov</vt:lpwstr>
      </vt:variant>
      <vt:variant>
        <vt:lpwstr/>
      </vt:variant>
      <vt:variant>
        <vt:i4>3997718</vt:i4>
      </vt:variant>
      <vt:variant>
        <vt:i4>27</vt:i4>
      </vt:variant>
      <vt:variant>
        <vt:i4>0</vt:i4>
      </vt:variant>
      <vt:variant>
        <vt:i4>5</vt:i4>
      </vt:variant>
      <vt:variant>
        <vt:lpwstr>mailto:MiltonV@michigan.gov</vt:lpwstr>
      </vt:variant>
      <vt:variant>
        <vt:lpwstr/>
      </vt:variant>
      <vt:variant>
        <vt:i4>4390948</vt:i4>
      </vt:variant>
      <vt:variant>
        <vt:i4>24</vt:i4>
      </vt:variant>
      <vt:variant>
        <vt:i4>0</vt:i4>
      </vt:variant>
      <vt:variant>
        <vt:i4>5</vt:i4>
      </vt:variant>
      <vt:variant>
        <vt:lpwstr>https://gcc02.safelinks.protection.outlook.com/?url=https%3A%2F%2Fwww.michigan.gov%2Fmde%2F-%2Fmedia%2FProject%2FWebsites%2Fmde%2FCTE%2Fcte_spops%2FWinter-2023-Equity-and-Special-Populations-Newsletter%2FWinter-2023-Equity-and-Special-Populations-Newsletter%2FWinter-2023-Equity-and-Special-Populations-Newsletter.pdf%3Frev%3Df63af0b42b7b4714b7672a78d7a1160c%26hash%3D6A7956C4C69521B4B860929EF97D3BD1&amp;data=05%7C01%7Czimmermanv%40michigan.gov%7C01bd6d92da034e25412808dbf2a2137d%7Cd5fb7087377742ad966a892ef47225d1%7C0%7C0%7C638370551224904592%7CUnknown%7CTWFpbGZsb3d8eyJWIjoiMC4wLjAwMDAiLCJQIjoiV2luMzIiLCJBTiI6Ik1haWwiLCJXVCI6Mn0%3D%7C3000%7C%7C%7C&amp;sdata=hkelTASsXo%2F8kiHBDLO35moQC7TLbNt1z1AC09Jx8Ac%3D&amp;reserved=0</vt:lpwstr>
      </vt:variant>
      <vt:variant>
        <vt:lpwstr/>
      </vt:variant>
      <vt:variant>
        <vt:i4>4849772</vt:i4>
      </vt:variant>
      <vt:variant>
        <vt:i4>21</vt:i4>
      </vt:variant>
      <vt:variant>
        <vt:i4>0</vt:i4>
      </vt:variant>
      <vt:variant>
        <vt:i4>5</vt:i4>
      </vt:variant>
      <vt:variant>
        <vt:lpwstr>mailto:zimmermanv@michigan.gov</vt:lpwstr>
      </vt:variant>
      <vt:variant>
        <vt:lpwstr/>
      </vt:variant>
      <vt:variant>
        <vt:i4>6619170</vt:i4>
      </vt:variant>
      <vt:variant>
        <vt:i4>18</vt:i4>
      </vt:variant>
      <vt:variant>
        <vt:i4>0</vt:i4>
      </vt:variant>
      <vt:variant>
        <vt:i4>5</vt:i4>
      </vt:variant>
      <vt:variant>
        <vt:lpwstr>https://gcc02.safelinks.protection.outlook.com/?url=https%3A%2F%2Fwww.michigan.gov%2Fmde%2Fservices%2Focte%2Fstudents%2Fcte-videos&amp;data=05%7C01%7CLienhartN%40michigan.gov%7Ca6a672a2e39f4edb9fef08dbd0160bd3%7Cd5fb7087377742ad966a892ef47225d1%7C0%7C0%7C638332567067150437%7CUnknown%7CTWFpbGZsb3d8eyJWIjoiMC4wLjAwMDAiLCJQIjoiV2luMzIiLCJBTiI6Ik1haWwiLCJXVCI6Mn0%3D%7C3000%7C%7C%7C&amp;sdata=sebo5snuK7CDReQXgYgovgYvqa5GDa69Gob%2BgIvGSp4%3D&amp;reserved=0</vt:lpwstr>
      </vt:variant>
      <vt:variant>
        <vt:lpwstr/>
      </vt:variant>
      <vt:variant>
        <vt:i4>1966133</vt:i4>
      </vt:variant>
      <vt:variant>
        <vt:i4>15</vt:i4>
      </vt:variant>
      <vt:variant>
        <vt:i4>0</vt:i4>
      </vt:variant>
      <vt:variant>
        <vt:i4>5</vt:i4>
      </vt:variant>
      <vt:variant>
        <vt:lpwstr>mailto:jacksonn13@michigan.gov</vt:lpwstr>
      </vt:variant>
      <vt:variant>
        <vt:lpwstr/>
      </vt:variant>
      <vt:variant>
        <vt:i4>4259891</vt:i4>
      </vt:variant>
      <vt:variant>
        <vt:i4>12</vt:i4>
      </vt:variant>
      <vt:variant>
        <vt:i4>0</vt:i4>
      </vt:variant>
      <vt:variant>
        <vt:i4>5</vt:i4>
      </vt:variant>
      <vt:variant>
        <vt:lpwstr>mailto:goodrichc4@michigan.gov</vt:lpwstr>
      </vt:variant>
      <vt:variant>
        <vt:lpwstr/>
      </vt:variant>
      <vt:variant>
        <vt:i4>4849772</vt:i4>
      </vt:variant>
      <vt:variant>
        <vt:i4>9</vt:i4>
      </vt:variant>
      <vt:variant>
        <vt:i4>0</vt:i4>
      </vt:variant>
      <vt:variant>
        <vt:i4>5</vt:i4>
      </vt:variant>
      <vt:variant>
        <vt:lpwstr>mailto:zimmermanv@michigan.gov</vt:lpwstr>
      </vt:variant>
      <vt:variant>
        <vt:lpwstr/>
      </vt:variant>
      <vt:variant>
        <vt:i4>2621471</vt:i4>
      </vt:variant>
      <vt:variant>
        <vt:i4>6</vt:i4>
      </vt:variant>
      <vt:variant>
        <vt:i4>0</vt:i4>
      </vt:variant>
      <vt:variant>
        <vt:i4>5</vt:i4>
      </vt:variant>
      <vt:variant>
        <vt:lpwstr>mailto:lienhart@michigan.gov</vt:lpwstr>
      </vt:variant>
      <vt:variant>
        <vt:lpwstr/>
      </vt:variant>
      <vt:variant>
        <vt:i4>2818073</vt:i4>
      </vt:variant>
      <vt:variant>
        <vt:i4>3</vt:i4>
      </vt:variant>
      <vt:variant>
        <vt:i4>0</vt:i4>
      </vt:variant>
      <vt:variant>
        <vt:i4>5</vt:i4>
      </vt:variant>
      <vt:variant>
        <vt:lpwstr>mailto:beckerj@michigan.gov</vt:lpwstr>
      </vt:variant>
      <vt:variant>
        <vt:lpwstr/>
      </vt:variant>
      <vt:variant>
        <vt:i4>6094945</vt:i4>
      </vt:variant>
      <vt:variant>
        <vt:i4>0</vt:i4>
      </vt:variant>
      <vt:variant>
        <vt:i4>0</vt:i4>
      </vt:variant>
      <vt:variant>
        <vt:i4>5</vt:i4>
      </vt:variant>
      <vt:variant>
        <vt:lpwstr>mailto:wadek@michigan.gov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Miller, Darlene (WDA)</dc:creator>
  <cp:keywords/>
  <cp:lastModifiedBy>Lienhart, Nolan (LEO)</cp:lastModifiedBy>
  <cp:revision>18</cp:revision>
  <cp:lastPrinted>2019-07-31T23:44:00Z</cp:lastPrinted>
  <dcterms:created xsi:type="dcterms:W3CDTF">2024-10-17T18:24:00Z</dcterms:created>
  <dcterms:modified xsi:type="dcterms:W3CDTF">2024-10-23T12:14:00Z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2017-08-07T00:00:00Z</vt:filetime>
  </property>
  <property fmtid="{D5CDD505-2E9C-101B-9397-08002B2CF9AE}" pid="3" name="Creator">
    <vt:lpwstr>Canon iR-ADV 6275  PDF</vt:lpwstr>
  </property>
  <property fmtid="{D5CDD505-2E9C-101B-9397-08002B2CF9AE}" pid="4" name="LastSaved">
    <vt:filetime>2018-08-02T00:00:00Z</vt:filetime>
  </property>
  <property fmtid="{D5CDD505-2E9C-101B-9397-08002B2CF9AE}" pid="5" name="ContentTypeId">
    <vt:lpwstr>0x010100A20B0632B4B3A8479706F7C75015643E</vt:lpwstr>
  </property>
  <property fmtid="{D5CDD505-2E9C-101B-9397-08002B2CF9AE}" pid="6" name="MSIP_Label_3a2fed65-62e7-46ea-af74-187e0c17143a_Enabled">
    <vt:lpwstr>true</vt:lpwstr>
  </property>
  <property fmtid="{D5CDD505-2E9C-101B-9397-08002B2CF9AE}" pid="7" name="MSIP_Label_3a2fed65-62e7-46ea-af74-187e0c17143a_SetDate">
    <vt:lpwstr>2021-08-05T03:37:07Z</vt:lpwstr>
  </property>
  <property fmtid="{D5CDD505-2E9C-101B-9397-08002B2CF9AE}" pid="8" name="MSIP_Label_3a2fed65-62e7-46ea-af74-187e0c17143a_Method">
    <vt:lpwstr>Privileged</vt:lpwstr>
  </property>
  <property fmtid="{D5CDD505-2E9C-101B-9397-08002B2CF9AE}" pid="9" name="MSIP_Label_3a2fed65-62e7-46ea-af74-187e0c17143a_Name">
    <vt:lpwstr>3a2fed65-62e7-46ea-af74-187e0c17143a</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ActionId">
    <vt:lpwstr>cc24f926-c9bb-4219-b37b-0787e6e5184b</vt:lpwstr>
  </property>
  <property fmtid="{D5CDD505-2E9C-101B-9397-08002B2CF9AE}" pid="12" name="MSIP_Label_3a2fed65-62e7-46ea-af74-187e0c17143a_ContentBits">
    <vt:lpwstr>0</vt:lpwstr>
  </property>
</Properties>
</file>